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Y="54"/>
        <w:tblW w:w="0" w:type="auto"/>
        <w:tblLayout w:type="fixed"/>
        <w:tblLook w:val="04A0" w:firstRow="1" w:lastRow="0" w:firstColumn="1" w:lastColumn="0" w:noHBand="0" w:noVBand="1"/>
      </w:tblPr>
      <w:tblGrid>
        <w:gridCol w:w="4531"/>
        <w:gridCol w:w="4531"/>
      </w:tblGrid>
      <w:tr w:rsidR="00B10487" w:rsidRPr="0016621C" w14:paraId="2B9FC8E5" w14:textId="77777777" w:rsidTr="00B10487">
        <w:tc>
          <w:tcPr>
            <w:tcW w:w="4531" w:type="dxa"/>
          </w:tcPr>
          <w:p w14:paraId="1B738A5F" w14:textId="77777777" w:rsidR="00B10487" w:rsidRPr="0016621C" w:rsidRDefault="00B10487" w:rsidP="00B10487">
            <w:pPr>
              <w:jc w:val="center"/>
              <w:rPr>
                <w:rFonts w:ascii="Times New Roman" w:hAnsi="Times New Roman" w:cs="Times New Roman"/>
                <w:b/>
                <w:bCs/>
                <w:lang w:val="en-US"/>
              </w:rPr>
            </w:pPr>
            <w:r w:rsidRPr="0016621C">
              <w:rPr>
                <w:rFonts w:ascii="Times New Roman" w:hAnsi="Times New Roman" w:cs="Times New Roman"/>
                <w:b/>
                <w:bCs/>
                <w:lang w:val="en-US"/>
              </w:rPr>
              <w:t>CONFIDENTIALITY AGREEMENT</w:t>
            </w:r>
          </w:p>
          <w:p w14:paraId="10CA3282" w14:textId="77777777" w:rsidR="00B10487" w:rsidRDefault="00B10487" w:rsidP="00B10487">
            <w:pPr>
              <w:jc w:val="center"/>
              <w:rPr>
                <w:rFonts w:ascii="Times New Roman" w:hAnsi="Times New Roman" w:cs="Times New Roman"/>
                <w:lang w:val="en-US"/>
              </w:rPr>
            </w:pPr>
          </w:p>
          <w:p w14:paraId="3A902CAA" w14:textId="5EFC515C" w:rsidR="00B10487" w:rsidRPr="0016621C" w:rsidRDefault="00B10487" w:rsidP="00B10487">
            <w:pPr>
              <w:jc w:val="center"/>
              <w:rPr>
                <w:rFonts w:ascii="Times New Roman" w:hAnsi="Times New Roman" w:cs="Times New Roman"/>
                <w:lang w:val="en-US"/>
              </w:rPr>
            </w:pPr>
            <w:r w:rsidRPr="0016621C">
              <w:rPr>
                <w:rFonts w:ascii="Times New Roman" w:hAnsi="Times New Roman" w:cs="Times New Roman"/>
                <w:lang w:val="en-US"/>
              </w:rPr>
              <w:t>(</w:t>
            </w:r>
            <w:proofErr w:type="gramStart"/>
            <w:r w:rsidRPr="0016621C">
              <w:rPr>
                <w:rFonts w:ascii="Times New Roman" w:hAnsi="Times New Roman" w:cs="Times New Roman"/>
                <w:lang w:val="en-US"/>
              </w:rPr>
              <w:t>hereinafter</w:t>
            </w:r>
            <w:proofErr w:type="gramEnd"/>
            <w:r w:rsidRPr="0016621C">
              <w:rPr>
                <w:rFonts w:ascii="Times New Roman" w:hAnsi="Times New Roman" w:cs="Times New Roman"/>
                <w:lang w:val="en-US"/>
              </w:rPr>
              <w:t xml:space="preserve"> referred to as the “</w:t>
            </w:r>
            <w:r w:rsidRPr="00F934BD">
              <w:rPr>
                <w:rFonts w:ascii="Times New Roman" w:hAnsi="Times New Roman" w:cs="Times New Roman"/>
                <w:b/>
                <w:bCs/>
                <w:lang w:val="en-US"/>
              </w:rPr>
              <w:t>Agreement</w:t>
            </w:r>
            <w:r w:rsidRPr="0016621C">
              <w:rPr>
                <w:rFonts w:ascii="Times New Roman" w:hAnsi="Times New Roman" w:cs="Times New Roman"/>
                <w:lang w:val="en-US"/>
              </w:rPr>
              <w:t>”)</w:t>
            </w:r>
          </w:p>
          <w:p w14:paraId="480E3A8B" w14:textId="77777777" w:rsidR="00B10487" w:rsidRDefault="00B10487" w:rsidP="00B10487">
            <w:pPr>
              <w:jc w:val="center"/>
              <w:rPr>
                <w:rFonts w:ascii="Times New Roman" w:hAnsi="Times New Roman" w:cs="Times New Roman"/>
                <w:lang w:val="en-US"/>
              </w:rPr>
            </w:pPr>
          </w:p>
          <w:p w14:paraId="64E8B698" w14:textId="355CC39A" w:rsidR="00B10487" w:rsidRDefault="00B10487" w:rsidP="00B10487">
            <w:pPr>
              <w:jc w:val="center"/>
              <w:rPr>
                <w:rFonts w:ascii="Times New Roman" w:hAnsi="Times New Roman" w:cs="Times New Roman"/>
                <w:lang w:val="en-US"/>
              </w:rPr>
            </w:pPr>
            <w:r w:rsidRPr="0016621C">
              <w:rPr>
                <w:rFonts w:ascii="Times New Roman" w:hAnsi="Times New Roman" w:cs="Times New Roman"/>
                <w:lang w:val="en-US"/>
              </w:rPr>
              <w:t xml:space="preserve">concluded on </w:t>
            </w:r>
            <w:r w:rsidR="000D2D5B" w:rsidRPr="000D2D5B">
              <w:rPr>
                <w:rFonts w:ascii="Times New Roman" w:hAnsi="Times New Roman" w:cs="Times New Roman"/>
                <w:highlight w:val="yellow"/>
                <w:lang w:val="en-US"/>
              </w:rPr>
              <w:t>……</w:t>
            </w:r>
            <w:r w:rsidR="00D076FF" w:rsidRPr="000D2D5B">
              <w:rPr>
                <w:rFonts w:ascii="Times New Roman" w:hAnsi="Times New Roman" w:cs="Times New Roman"/>
                <w:highlight w:val="yellow"/>
                <w:lang w:val="en-US"/>
              </w:rPr>
              <w:t>.</w:t>
            </w:r>
            <w:r w:rsidR="00D076FF">
              <w:rPr>
                <w:rFonts w:ascii="Times New Roman" w:hAnsi="Times New Roman" w:cs="Times New Roman"/>
                <w:lang w:val="en-US"/>
              </w:rPr>
              <w:t>202</w:t>
            </w:r>
            <w:r w:rsidR="00F2608F">
              <w:rPr>
                <w:rFonts w:ascii="Times New Roman" w:hAnsi="Times New Roman" w:cs="Times New Roman"/>
                <w:lang w:val="en-US"/>
              </w:rPr>
              <w:t>3</w:t>
            </w:r>
            <w:r w:rsidRPr="0016621C">
              <w:rPr>
                <w:rFonts w:ascii="Times New Roman" w:hAnsi="Times New Roman" w:cs="Times New Roman"/>
                <w:lang w:val="en-US"/>
              </w:rPr>
              <w:t xml:space="preserve"> by and between:</w:t>
            </w:r>
          </w:p>
          <w:p w14:paraId="4EB1C5BA" w14:textId="77777777" w:rsidR="00B10487" w:rsidRPr="00B10487" w:rsidRDefault="00B10487" w:rsidP="00B10487">
            <w:pPr>
              <w:jc w:val="both"/>
              <w:rPr>
                <w:rFonts w:ascii="Times New Roman" w:hAnsi="Times New Roman" w:cs="Times New Roman"/>
                <w:b/>
                <w:bCs/>
                <w:lang w:val="en-US"/>
              </w:rPr>
            </w:pPr>
          </w:p>
          <w:p w14:paraId="14FB489D" w14:textId="77777777" w:rsidR="00B10487" w:rsidRPr="00B10487" w:rsidRDefault="00B10487" w:rsidP="00B10487">
            <w:pPr>
              <w:jc w:val="both"/>
              <w:rPr>
                <w:rFonts w:ascii="Times New Roman" w:hAnsi="Times New Roman" w:cs="Times New Roman"/>
                <w:b/>
                <w:bCs/>
                <w:lang w:val="en-US"/>
              </w:rPr>
            </w:pPr>
          </w:p>
          <w:p w14:paraId="0FCE90F1" w14:textId="21A13F41" w:rsidR="00B10487" w:rsidRDefault="00B10487" w:rsidP="00B10487">
            <w:pPr>
              <w:jc w:val="both"/>
              <w:rPr>
                <w:rFonts w:ascii="Times New Roman" w:hAnsi="Times New Roman" w:cs="Times New Roman"/>
                <w:lang w:val="en-US"/>
              </w:rPr>
            </w:pPr>
            <w:r w:rsidRPr="004768D6">
              <w:rPr>
                <w:rFonts w:ascii="Times New Roman" w:hAnsi="Times New Roman" w:cs="Times New Roman"/>
                <w:b/>
                <w:bCs/>
                <w:lang w:val="en-US"/>
              </w:rPr>
              <w:t xml:space="preserve">JJP Biologics </w:t>
            </w:r>
            <w:proofErr w:type="spellStart"/>
            <w:r w:rsidRPr="004768D6">
              <w:rPr>
                <w:rFonts w:ascii="Times New Roman" w:hAnsi="Times New Roman" w:cs="Times New Roman"/>
                <w:b/>
                <w:bCs/>
                <w:lang w:val="en-US"/>
              </w:rPr>
              <w:t>spółka</w:t>
            </w:r>
            <w:proofErr w:type="spellEnd"/>
            <w:r w:rsidRPr="004768D6">
              <w:rPr>
                <w:rFonts w:ascii="Times New Roman" w:hAnsi="Times New Roman" w:cs="Times New Roman"/>
                <w:b/>
                <w:bCs/>
                <w:lang w:val="en-US"/>
              </w:rPr>
              <w:t xml:space="preserve"> z </w:t>
            </w:r>
            <w:proofErr w:type="spellStart"/>
            <w:r w:rsidRPr="004768D6">
              <w:rPr>
                <w:rFonts w:ascii="Times New Roman" w:hAnsi="Times New Roman" w:cs="Times New Roman"/>
                <w:b/>
                <w:bCs/>
                <w:lang w:val="en-US"/>
              </w:rPr>
              <w:t>ograniczoną</w:t>
            </w:r>
            <w:proofErr w:type="spellEnd"/>
            <w:r w:rsidRPr="004768D6">
              <w:rPr>
                <w:rFonts w:ascii="Times New Roman" w:hAnsi="Times New Roman" w:cs="Times New Roman"/>
                <w:b/>
                <w:bCs/>
                <w:lang w:val="en-US"/>
              </w:rPr>
              <w:t xml:space="preserve"> </w:t>
            </w:r>
            <w:proofErr w:type="spellStart"/>
            <w:r w:rsidRPr="004768D6">
              <w:rPr>
                <w:rFonts w:ascii="Times New Roman" w:hAnsi="Times New Roman" w:cs="Times New Roman"/>
                <w:b/>
                <w:bCs/>
                <w:lang w:val="en-US"/>
              </w:rPr>
              <w:t>odpowiedzialnością</w:t>
            </w:r>
            <w:proofErr w:type="spellEnd"/>
            <w:r w:rsidRPr="004768D6">
              <w:rPr>
                <w:rFonts w:ascii="Times New Roman" w:hAnsi="Times New Roman" w:cs="Times New Roman"/>
                <w:lang w:val="en-US"/>
              </w:rPr>
              <w:t xml:space="preserve"> with its registered office in Warsaw (postal code: 00-728), at </w:t>
            </w:r>
            <w:r w:rsidR="00A51189">
              <w:rPr>
                <w:rFonts w:ascii="Times New Roman" w:hAnsi="Times New Roman" w:cs="Times New Roman"/>
                <w:lang w:val="en-US"/>
              </w:rPr>
              <w:t>6</w:t>
            </w:r>
            <w:r w:rsidR="004768D6">
              <w:rPr>
                <w:rFonts w:ascii="Times New Roman" w:hAnsi="Times New Roman" w:cs="Times New Roman"/>
                <w:lang w:val="en-US"/>
              </w:rPr>
              <w:t xml:space="preserve"> </w:t>
            </w:r>
            <w:r w:rsidRPr="0016621C">
              <w:rPr>
                <w:rFonts w:ascii="Times New Roman" w:hAnsi="Times New Roman" w:cs="Times New Roman"/>
                <w:lang w:val="en-US"/>
              </w:rPr>
              <w:t xml:space="preserve">Bobrowiecka </w:t>
            </w:r>
            <w:r w:rsidR="004768D6">
              <w:rPr>
                <w:rFonts w:ascii="Times New Roman" w:hAnsi="Times New Roman" w:cs="Times New Roman"/>
                <w:lang w:val="en-US"/>
              </w:rPr>
              <w:t>Street</w:t>
            </w:r>
            <w:r w:rsidRPr="0016621C">
              <w:rPr>
                <w:rFonts w:ascii="Times New Roman" w:hAnsi="Times New Roman" w:cs="Times New Roman"/>
                <w:lang w:val="en-US"/>
              </w:rPr>
              <w:t>, entered into the Register of Entrepreneurs kept by the District Court for the capital city of Warsaw in Warsaw, 13th Commercial Division of the National Court Register under number KRS 0000608696, having Tax Identification Number (NIP) 5252652578, Statistical Number (REGON) 364024910,</w:t>
            </w:r>
            <w:r w:rsidR="00130B5E" w:rsidRPr="00130B5E">
              <w:rPr>
                <w:rFonts w:ascii="Times New Roman" w:hAnsi="Times New Roman" w:cs="Times New Roman"/>
                <w:lang w:val="en-US"/>
              </w:rPr>
              <w:t xml:space="preserve"> initial capital amounting up to: PLN 58 980</w:t>
            </w:r>
            <w:r w:rsidR="00130B5E">
              <w:rPr>
                <w:rFonts w:ascii="Times New Roman" w:hAnsi="Times New Roman" w:cs="Times New Roman"/>
                <w:lang w:val="en-US"/>
              </w:rPr>
              <w:t> </w:t>
            </w:r>
            <w:r w:rsidR="00130B5E" w:rsidRPr="00130B5E">
              <w:rPr>
                <w:rFonts w:ascii="Times New Roman" w:hAnsi="Times New Roman" w:cs="Times New Roman"/>
                <w:lang w:val="en-US"/>
              </w:rPr>
              <w:t>000</w:t>
            </w:r>
            <w:r w:rsidR="00130B5E">
              <w:rPr>
                <w:rFonts w:ascii="Times New Roman" w:hAnsi="Times New Roman" w:cs="Times New Roman"/>
                <w:lang w:val="en-US"/>
              </w:rPr>
              <w:t>,</w:t>
            </w:r>
            <w:r w:rsidRPr="0016621C">
              <w:rPr>
                <w:rFonts w:ascii="Times New Roman" w:hAnsi="Times New Roman" w:cs="Times New Roman"/>
                <w:lang w:val="en-US"/>
              </w:rPr>
              <w:t xml:space="preserve"> represented by</w:t>
            </w:r>
            <w:r>
              <w:rPr>
                <w:rFonts w:ascii="Times New Roman" w:hAnsi="Times New Roman" w:cs="Times New Roman"/>
                <w:lang w:val="en-US"/>
              </w:rPr>
              <w:t>:</w:t>
            </w:r>
            <w:r w:rsidRPr="0016621C">
              <w:rPr>
                <w:rFonts w:ascii="Times New Roman" w:hAnsi="Times New Roman" w:cs="Times New Roman"/>
                <w:lang w:val="en-US"/>
              </w:rPr>
              <w:t xml:space="preserve"> </w:t>
            </w:r>
          </w:p>
          <w:p w14:paraId="029B32CA" w14:textId="068E1103" w:rsidR="00B10487" w:rsidRDefault="008D3580" w:rsidP="00B10487">
            <w:pPr>
              <w:rPr>
                <w:rFonts w:ascii="Times New Roman" w:hAnsi="Times New Roman" w:cs="Times New Roman"/>
                <w:lang w:val="en-US"/>
              </w:rPr>
            </w:pPr>
            <w:r>
              <w:rPr>
                <w:rFonts w:ascii="Times New Roman" w:hAnsi="Times New Roman" w:cs="Times New Roman"/>
                <w:lang w:val="en-US"/>
              </w:rPr>
              <w:t>Paweł Szczepański</w:t>
            </w:r>
            <w:r w:rsidR="00B10487" w:rsidRPr="0016621C">
              <w:rPr>
                <w:rFonts w:ascii="Times New Roman" w:hAnsi="Times New Roman" w:cs="Times New Roman"/>
                <w:lang w:val="en-US"/>
              </w:rPr>
              <w:t xml:space="preserve"> – Member of the Management Board</w:t>
            </w:r>
            <w:r>
              <w:rPr>
                <w:rFonts w:ascii="Times New Roman" w:hAnsi="Times New Roman" w:cs="Times New Roman"/>
                <w:lang w:val="en-US"/>
              </w:rPr>
              <w:t xml:space="preserve"> acting as a </w:t>
            </w:r>
            <w:proofErr w:type="gramStart"/>
            <w:r>
              <w:rPr>
                <w:rFonts w:ascii="Times New Roman" w:hAnsi="Times New Roman" w:cs="Times New Roman"/>
                <w:lang w:val="en-US"/>
              </w:rPr>
              <w:t>Proxy;</w:t>
            </w:r>
            <w:proofErr w:type="gramEnd"/>
          </w:p>
          <w:p w14:paraId="476CAE76" w14:textId="77777777" w:rsidR="00B10487" w:rsidRPr="0016621C" w:rsidRDefault="00B10487" w:rsidP="00B10487">
            <w:pPr>
              <w:jc w:val="both"/>
              <w:rPr>
                <w:rFonts w:ascii="Times New Roman" w:hAnsi="Times New Roman" w:cs="Times New Roman"/>
                <w:lang w:val="en-US"/>
              </w:rPr>
            </w:pPr>
          </w:p>
          <w:p w14:paraId="2F6DAFCC"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hereinafter: the “</w:t>
            </w:r>
            <w:r w:rsidRPr="0016621C">
              <w:rPr>
                <w:rFonts w:ascii="Times New Roman" w:hAnsi="Times New Roman" w:cs="Times New Roman"/>
                <w:b/>
                <w:bCs/>
                <w:lang w:val="en-US"/>
              </w:rPr>
              <w:t>Company</w:t>
            </w:r>
            <w:r w:rsidRPr="0016621C">
              <w:rPr>
                <w:rFonts w:ascii="Times New Roman" w:hAnsi="Times New Roman" w:cs="Times New Roman"/>
                <w:lang w:val="en-US"/>
              </w:rPr>
              <w:t>”</w:t>
            </w:r>
          </w:p>
          <w:p w14:paraId="1DFDF12A" w14:textId="77777777" w:rsidR="00B10487" w:rsidRPr="0016621C" w:rsidRDefault="00B10487" w:rsidP="00B10487">
            <w:pPr>
              <w:jc w:val="both"/>
              <w:rPr>
                <w:rFonts w:ascii="Times New Roman" w:hAnsi="Times New Roman" w:cs="Times New Roman"/>
                <w:lang w:val="en-US"/>
              </w:rPr>
            </w:pPr>
          </w:p>
          <w:p w14:paraId="321999BF"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and</w:t>
            </w:r>
          </w:p>
          <w:p w14:paraId="1B2C04CA" w14:textId="77777777" w:rsidR="00B10487" w:rsidRPr="0016621C" w:rsidRDefault="00B10487" w:rsidP="00B10487">
            <w:pPr>
              <w:jc w:val="both"/>
              <w:rPr>
                <w:rFonts w:ascii="Times New Roman" w:hAnsi="Times New Roman" w:cs="Times New Roman"/>
                <w:lang w:val="en-US"/>
              </w:rPr>
            </w:pPr>
          </w:p>
          <w:p w14:paraId="02C0690B" w14:textId="645BAB68" w:rsidR="00B10487" w:rsidRPr="0016621C" w:rsidRDefault="00130B5E" w:rsidP="00B10487">
            <w:pPr>
              <w:jc w:val="both"/>
              <w:rPr>
                <w:rFonts w:ascii="Times New Roman" w:hAnsi="Times New Roman" w:cs="Times New Roman"/>
                <w:lang w:val="en-US"/>
              </w:rPr>
            </w:pPr>
            <w:r w:rsidRPr="00BA67C5">
              <w:rPr>
                <w:rFonts w:ascii="Times New Roman" w:hAnsi="Times New Roman" w:cs="Times New Roman"/>
                <w:b/>
                <w:bCs/>
                <w:highlight w:val="yellow"/>
                <w:lang w:val="en-US"/>
              </w:rPr>
              <w:t>………….</w:t>
            </w:r>
          </w:p>
          <w:p w14:paraId="2A8A6C31" w14:textId="77777777" w:rsidR="00B10487" w:rsidRPr="0016621C" w:rsidRDefault="00B10487" w:rsidP="00B10487">
            <w:pPr>
              <w:jc w:val="both"/>
              <w:rPr>
                <w:rFonts w:ascii="Times New Roman" w:hAnsi="Times New Roman" w:cs="Times New Roman"/>
                <w:lang w:val="en-US"/>
              </w:rPr>
            </w:pPr>
          </w:p>
          <w:p w14:paraId="1B655930" w14:textId="77777777" w:rsidR="00B10487" w:rsidRDefault="00B10487" w:rsidP="00B10487">
            <w:pPr>
              <w:jc w:val="both"/>
              <w:rPr>
                <w:rFonts w:ascii="Times New Roman" w:hAnsi="Times New Roman" w:cs="Times New Roman"/>
                <w:lang w:val="en-US"/>
              </w:rPr>
            </w:pPr>
            <w:r w:rsidRPr="0016621C">
              <w:rPr>
                <w:rFonts w:ascii="Times New Roman" w:hAnsi="Times New Roman" w:cs="Times New Roman"/>
                <w:lang w:val="en-US"/>
              </w:rPr>
              <w:t>hereinafter referred to as the “</w:t>
            </w:r>
            <w:r w:rsidRPr="0016621C">
              <w:rPr>
                <w:rFonts w:ascii="Times New Roman" w:hAnsi="Times New Roman" w:cs="Times New Roman"/>
                <w:b/>
                <w:bCs/>
                <w:lang w:val="en-US"/>
              </w:rPr>
              <w:t>Counterparty</w:t>
            </w:r>
            <w:r w:rsidRPr="0016621C">
              <w:rPr>
                <w:rFonts w:ascii="Times New Roman" w:hAnsi="Times New Roman" w:cs="Times New Roman"/>
                <w:lang w:val="en-US"/>
              </w:rPr>
              <w:t>”.</w:t>
            </w:r>
          </w:p>
          <w:p w14:paraId="1A1B5890" w14:textId="77777777" w:rsidR="00B10487" w:rsidRPr="0016621C" w:rsidRDefault="00B10487" w:rsidP="00B10487">
            <w:pPr>
              <w:jc w:val="both"/>
              <w:rPr>
                <w:rFonts w:ascii="Times New Roman" w:hAnsi="Times New Roman" w:cs="Times New Roman"/>
                <w:lang w:val="en-US"/>
              </w:rPr>
            </w:pPr>
          </w:p>
          <w:p w14:paraId="262142CA"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The Company and the Counterparty shall be hereinafter individually referred to as the “</w:t>
            </w:r>
            <w:r w:rsidRPr="006947A8">
              <w:rPr>
                <w:rFonts w:ascii="Times New Roman" w:hAnsi="Times New Roman" w:cs="Times New Roman"/>
                <w:b/>
                <w:bCs/>
                <w:lang w:val="en-US"/>
              </w:rPr>
              <w:t>Party</w:t>
            </w:r>
            <w:r w:rsidRPr="0016621C">
              <w:rPr>
                <w:rFonts w:ascii="Times New Roman" w:hAnsi="Times New Roman" w:cs="Times New Roman"/>
                <w:lang w:val="en-US"/>
              </w:rPr>
              <w:t>” or jointly as the “</w:t>
            </w:r>
            <w:r w:rsidRPr="006947A8">
              <w:rPr>
                <w:rFonts w:ascii="Times New Roman" w:hAnsi="Times New Roman" w:cs="Times New Roman"/>
                <w:b/>
                <w:bCs/>
                <w:lang w:val="en-US"/>
              </w:rPr>
              <w:t>Parties</w:t>
            </w:r>
            <w:r w:rsidRPr="0016621C">
              <w:rPr>
                <w:rFonts w:ascii="Times New Roman" w:hAnsi="Times New Roman" w:cs="Times New Roman"/>
                <w:lang w:val="en-US"/>
              </w:rPr>
              <w:t>”.</w:t>
            </w:r>
          </w:p>
          <w:p w14:paraId="650BF4E1" w14:textId="77777777" w:rsidR="00B10487" w:rsidRPr="0016621C" w:rsidRDefault="00B10487" w:rsidP="00B10487">
            <w:pPr>
              <w:jc w:val="both"/>
              <w:rPr>
                <w:rFonts w:ascii="Times New Roman" w:hAnsi="Times New Roman" w:cs="Times New Roman"/>
                <w:lang w:val="en-US"/>
              </w:rPr>
            </w:pPr>
          </w:p>
          <w:p w14:paraId="16BE501B" w14:textId="77777777" w:rsidR="00B10487" w:rsidRPr="0016621C" w:rsidRDefault="00B10487" w:rsidP="00B10487">
            <w:pPr>
              <w:jc w:val="both"/>
              <w:rPr>
                <w:rFonts w:ascii="Times New Roman" w:hAnsi="Times New Roman" w:cs="Times New Roman"/>
                <w:b/>
                <w:bCs/>
                <w:lang w:val="en-US"/>
              </w:rPr>
            </w:pPr>
            <w:r w:rsidRPr="0016621C">
              <w:rPr>
                <w:rFonts w:ascii="Times New Roman" w:hAnsi="Times New Roman" w:cs="Times New Roman"/>
                <w:b/>
                <w:bCs/>
                <w:lang w:val="en-US"/>
              </w:rPr>
              <w:t>Whereas:</w:t>
            </w:r>
          </w:p>
          <w:p w14:paraId="1E13D2A9" w14:textId="77777777" w:rsidR="00B10487" w:rsidRPr="0016621C" w:rsidRDefault="00B10487" w:rsidP="00E22087">
            <w:pPr>
              <w:pStyle w:val="ListParagraph"/>
              <w:numPr>
                <w:ilvl w:val="0"/>
                <w:numId w:val="28"/>
              </w:numPr>
              <w:jc w:val="both"/>
              <w:rPr>
                <w:rFonts w:ascii="Times New Roman" w:hAnsi="Times New Roman" w:cs="Times New Roman"/>
                <w:lang w:val="en-US"/>
              </w:rPr>
            </w:pPr>
            <w:r w:rsidRPr="0016621C">
              <w:rPr>
                <w:rFonts w:ascii="Times New Roman" w:hAnsi="Times New Roman" w:cs="Times New Roman"/>
                <w:lang w:val="en-US"/>
              </w:rPr>
              <w:t xml:space="preserve">The Company is an entity belonging to the JJP Ventures sp. z </w:t>
            </w:r>
            <w:proofErr w:type="spellStart"/>
            <w:r w:rsidRPr="0016621C">
              <w:rPr>
                <w:rFonts w:ascii="Times New Roman" w:hAnsi="Times New Roman" w:cs="Times New Roman"/>
                <w:lang w:val="en-US"/>
              </w:rPr>
              <w:t>o.o.</w:t>
            </w:r>
            <w:proofErr w:type="spellEnd"/>
            <w:r w:rsidRPr="0016621C">
              <w:rPr>
                <w:rFonts w:ascii="Times New Roman" w:hAnsi="Times New Roman" w:cs="Times New Roman"/>
                <w:lang w:val="en-US"/>
              </w:rPr>
              <w:t xml:space="preserve"> capital group with its registered office in Warsaw. JJP Group companies conduct business activity, </w:t>
            </w:r>
            <w:proofErr w:type="spellStart"/>
            <w:r w:rsidRPr="0016621C">
              <w:rPr>
                <w:rFonts w:ascii="Times New Roman" w:hAnsi="Times New Roman" w:cs="Times New Roman"/>
                <w:lang w:val="en-US"/>
              </w:rPr>
              <w:t>i.a.</w:t>
            </w:r>
            <w:proofErr w:type="spellEnd"/>
            <w:r w:rsidRPr="0016621C">
              <w:rPr>
                <w:rFonts w:ascii="Times New Roman" w:hAnsi="Times New Roman" w:cs="Times New Roman"/>
                <w:lang w:val="en-US"/>
              </w:rPr>
              <w:t xml:space="preserve">, in the scope of manufacturing of medicinal products, and marketing of the above-mentioned products, foodstuffs and devices and the provision of advisory, marketing, advertising, commercial and registration </w:t>
            </w:r>
            <w:proofErr w:type="gramStart"/>
            <w:r w:rsidRPr="0016621C">
              <w:rPr>
                <w:rFonts w:ascii="Times New Roman" w:hAnsi="Times New Roman" w:cs="Times New Roman"/>
                <w:lang w:val="en-US"/>
              </w:rPr>
              <w:t>services;</w:t>
            </w:r>
            <w:proofErr w:type="gramEnd"/>
          </w:p>
          <w:p w14:paraId="79854F5E" w14:textId="208514BE" w:rsidR="00B10487" w:rsidRPr="00A45395" w:rsidRDefault="00B10487" w:rsidP="006208A1">
            <w:pPr>
              <w:pStyle w:val="ListParagraph"/>
              <w:numPr>
                <w:ilvl w:val="0"/>
                <w:numId w:val="28"/>
              </w:numPr>
              <w:jc w:val="both"/>
              <w:rPr>
                <w:rFonts w:ascii="Times New Roman" w:hAnsi="Times New Roman" w:cs="Times New Roman"/>
                <w:lang w:val="en-US"/>
              </w:rPr>
            </w:pPr>
            <w:r w:rsidRPr="0016621C">
              <w:rPr>
                <w:rFonts w:ascii="Times New Roman" w:hAnsi="Times New Roman" w:cs="Times New Roman"/>
                <w:lang w:val="en-US"/>
              </w:rPr>
              <w:t xml:space="preserve">The Counterparty provides </w:t>
            </w:r>
            <w:commentRangeStart w:id="0"/>
            <w:r w:rsidR="009D6551" w:rsidRPr="009D6551">
              <w:rPr>
                <w:rFonts w:ascii="Times New Roman" w:hAnsi="Times New Roman" w:cs="Times New Roman"/>
                <w:highlight w:val="yellow"/>
                <w:lang w:val="en-US"/>
              </w:rPr>
              <w:t>……….</w:t>
            </w:r>
            <w:commentRangeEnd w:id="0"/>
            <w:r w:rsidR="00B60C01">
              <w:rPr>
                <w:rStyle w:val="CommentReference"/>
              </w:rPr>
              <w:commentReference w:id="0"/>
            </w:r>
            <w:r w:rsidR="009D6551">
              <w:rPr>
                <w:rFonts w:ascii="Times New Roman" w:hAnsi="Times New Roman" w:cs="Times New Roman"/>
                <w:lang w:val="en-US"/>
              </w:rPr>
              <w:t xml:space="preserve">  </w:t>
            </w:r>
            <w:r w:rsidRPr="00A45395">
              <w:rPr>
                <w:rFonts w:ascii="Times New Roman" w:hAnsi="Times New Roman" w:cs="Times New Roman"/>
                <w:lang w:val="en-US"/>
              </w:rPr>
              <w:t>as part of the Counterparty’s business.</w:t>
            </w:r>
          </w:p>
          <w:p w14:paraId="0A42CF46" w14:textId="7F0EE5A5" w:rsidR="00B10487" w:rsidRPr="0016621C" w:rsidRDefault="00B10487" w:rsidP="00E22087">
            <w:pPr>
              <w:pStyle w:val="ListParagraph"/>
              <w:numPr>
                <w:ilvl w:val="0"/>
                <w:numId w:val="28"/>
              </w:numPr>
              <w:jc w:val="both"/>
              <w:rPr>
                <w:rFonts w:ascii="Times New Roman" w:hAnsi="Times New Roman" w:cs="Times New Roman"/>
                <w:lang w:val="en-US"/>
              </w:rPr>
            </w:pPr>
            <w:r w:rsidRPr="0016621C">
              <w:rPr>
                <w:rFonts w:ascii="Times New Roman" w:hAnsi="Times New Roman" w:cs="Times New Roman"/>
                <w:lang w:val="en-US"/>
              </w:rPr>
              <w:t>The</w:t>
            </w:r>
            <w:r w:rsidR="009D6551">
              <w:rPr>
                <w:rFonts w:ascii="Times New Roman" w:hAnsi="Times New Roman" w:cs="Times New Roman"/>
                <w:lang w:val="en-US"/>
              </w:rPr>
              <w:t xml:space="preserve"> </w:t>
            </w:r>
            <w:r w:rsidRPr="0016621C">
              <w:rPr>
                <w:rFonts w:ascii="Times New Roman" w:hAnsi="Times New Roman" w:cs="Times New Roman"/>
                <w:lang w:val="en-US"/>
              </w:rPr>
              <w:t xml:space="preserve">Parties intend to establish a permanent cooperation in the scope of </w:t>
            </w:r>
            <w:commentRangeStart w:id="1"/>
            <w:r w:rsidR="009D6551" w:rsidRPr="00B60C01">
              <w:rPr>
                <w:rFonts w:ascii="Times New Roman" w:hAnsi="Times New Roman" w:cs="Times New Roman"/>
                <w:highlight w:val="yellow"/>
                <w:lang w:val="en-US"/>
              </w:rPr>
              <w:t>…</w:t>
            </w:r>
            <w:r w:rsidR="009D6551" w:rsidRPr="009D6551">
              <w:rPr>
                <w:rFonts w:ascii="Times New Roman" w:hAnsi="Times New Roman" w:cs="Times New Roman"/>
                <w:highlight w:val="yellow"/>
                <w:lang w:val="en-US"/>
              </w:rPr>
              <w:t>……………</w:t>
            </w:r>
            <w:commentRangeEnd w:id="1"/>
            <w:r w:rsidR="00053E75">
              <w:rPr>
                <w:rStyle w:val="CommentReference"/>
              </w:rPr>
              <w:commentReference w:id="1"/>
            </w:r>
            <w:r w:rsidR="009D6551">
              <w:rPr>
                <w:rFonts w:ascii="Times New Roman" w:hAnsi="Times New Roman" w:cs="Times New Roman"/>
                <w:lang w:val="en-US"/>
              </w:rPr>
              <w:t xml:space="preserve"> </w:t>
            </w:r>
            <w:r w:rsidRPr="0016621C">
              <w:rPr>
                <w:rFonts w:ascii="Times New Roman" w:hAnsi="Times New Roman" w:cs="Times New Roman"/>
                <w:lang w:val="en-US"/>
              </w:rPr>
              <w:t>(hereinafter referred to as the “Cooperation”), whereby the Parties shall share with each other confidential information concerning the operational activities of the Parties and the entities belonging to</w:t>
            </w:r>
            <w:r w:rsidR="002F35B8">
              <w:rPr>
                <w:rFonts w:ascii="Times New Roman" w:hAnsi="Times New Roman" w:cs="Times New Roman"/>
                <w:lang w:val="en-US"/>
              </w:rPr>
              <w:t xml:space="preserve"> their Affiliates</w:t>
            </w:r>
            <w:r w:rsidR="00661784">
              <w:rPr>
                <w:rFonts w:ascii="Times New Roman" w:hAnsi="Times New Roman" w:cs="Times New Roman"/>
                <w:lang w:val="en-US"/>
              </w:rPr>
              <w:t xml:space="preserve"> (as defined </w:t>
            </w:r>
            <w:r w:rsidR="00661784">
              <w:rPr>
                <w:rFonts w:ascii="Times New Roman" w:hAnsi="Times New Roman" w:cs="Times New Roman"/>
                <w:lang w:val="en-US"/>
              </w:rPr>
              <w:lastRenderedPageBreak/>
              <w:t>below</w:t>
            </w:r>
            <w:r w:rsidR="00C430CC">
              <w:rPr>
                <w:rFonts w:ascii="Times New Roman" w:hAnsi="Times New Roman" w:cs="Times New Roman"/>
                <w:lang w:val="en-US"/>
              </w:rPr>
              <w:t>)</w:t>
            </w:r>
            <w:r w:rsidRPr="0016621C">
              <w:rPr>
                <w:rFonts w:ascii="Times New Roman" w:hAnsi="Times New Roman" w:cs="Times New Roman"/>
                <w:lang w:val="en-US"/>
              </w:rPr>
              <w:t>, including information constituting a business secret</w:t>
            </w:r>
            <w:r w:rsidR="002F35B8">
              <w:rPr>
                <w:rFonts w:ascii="Times New Roman" w:hAnsi="Times New Roman" w:cs="Times New Roman"/>
                <w:lang w:val="en-US"/>
              </w:rPr>
              <w:t>.</w:t>
            </w:r>
          </w:p>
          <w:p w14:paraId="4016694D" w14:textId="77777777" w:rsidR="00B10487" w:rsidRPr="0016621C" w:rsidRDefault="00B10487" w:rsidP="00B10487">
            <w:pPr>
              <w:jc w:val="both"/>
              <w:rPr>
                <w:rFonts w:ascii="Times New Roman" w:hAnsi="Times New Roman" w:cs="Times New Roman"/>
                <w:lang w:val="en-US"/>
              </w:rPr>
            </w:pPr>
          </w:p>
          <w:p w14:paraId="36D283A4" w14:textId="26AB5813" w:rsidR="00B10487" w:rsidRDefault="00B10487" w:rsidP="00B10487">
            <w:pPr>
              <w:jc w:val="both"/>
              <w:rPr>
                <w:rFonts w:ascii="Times New Roman" w:hAnsi="Times New Roman" w:cs="Times New Roman"/>
                <w:lang w:val="en-US"/>
              </w:rPr>
            </w:pPr>
            <w:r w:rsidRPr="0016621C">
              <w:rPr>
                <w:rFonts w:ascii="Times New Roman" w:hAnsi="Times New Roman" w:cs="Times New Roman"/>
                <w:lang w:val="en-US"/>
              </w:rPr>
              <w:t>The Parties hereby agree as follows:</w:t>
            </w:r>
          </w:p>
          <w:p w14:paraId="45110E28" w14:textId="77777777" w:rsidR="00B10487" w:rsidRPr="0016621C" w:rsidRDefault="00B10487" w:rsidP="00B10487">
            <w:pPr>
              <w:jc w:val="both"/>
              <w:rPr>
                <w:rFonts w:ascii="Times New Roman" w:hAnsi="Times New Roman" w:cs="Times New Roman"/>
                <w:lang w:val="en-US"/>
              </w:rPr>
            </w:pPr>
          </w:p>
          <w:p w14:paraId="030AC9AD" w14:textId="6D8BC903" w:rsidR="00B10487" w:rsidRPr="0016621C" w:rsidRDefault="00B10487" w:rsidP="00AA5CC7">
            <w:pPr>
              <w:jc w:val="center"/>
              <w:rPr>
                <w:rFonts w:ascii="Times New Roman" w:hAnsi="Times New Roman" w:cs="Times New Roman"/>
                <w:b/>
                <w:bCs/>
                <w:lang w:val="en-US"/>
              </w:rPr>
            </w:pPr>
            <w:r w:rsidRPr="0016621C">
              <w:rPr>
                <w:rFonts w:ascii="Times New Roman" w:hAnsi="Times New Roman" w:cs="Times New Roman"/>
                <w:b/>
                <w:bCs/>
                <w:lang w:val="en-US"/>
              </w:rPr>
              <w:t>§ 1. Confidential Information</w:t>
            </w:r>
          </w:p>
          <w:p w14:paraId="4FE7A40D" w14:textId="6554CC1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Confidential information within the meaning of this Agreement shall be any information or data provided or made available by the Company</w:t>
            </w:r>
            <w:r w:rsidR="00D17F5F">
              <w:rPr>
                <w:rFonts w:ascii="Times New Roman" w:hAnsi="Times New Roman" w:cs="Times New Roman"/>
                <w:lang w:val="en-US"/>
              </w:rPr>
              <w:t xml:space="preserve"> or its’ Affiliates or by </w:t>
            </w:r>
            <w:r w:rsidR="006208A1">
              <w:rPr>
                <w:rFonts w:ascii="Times New Roman" w:hAnsi="Times New Roman" w:cs="Times New Roman"/>
                <w:lang w:val="en-US"/>
              </w:rPr>
              <w:t xml:space="preserve">Counterparty </w:t>
            </w:r>
            <w:r w:rsidR="00D17F5F">
              <w:rPr>
                <w:rFonts w:ascii="Times New Roman" w:hAnsi="Times New Roman" w:cs="Times New Roman"/>
                <w:lang w:val="en-US"/>
              </w:rPr>
              <w:t>or its’ Affiliates</w:t>
            </w:r>
            <w:r w:rsidRPr="0016621C">
              <w:rPr>
                <w:rFonts w:ascii="Times New Roman" w:hAnsi="Times New Roman" w:cs="Times New Roman"/>
                <w:lang w:val="en-US"/>
              </w:rPr>
              <w:t xml:space="preserve"> in any form, and any information or data to which the Party shall obtain access in connection with the Cooperation, concerning the enterprise or activities of the Company and the Counterparty</w:t>
            </w:r>
            <w:r w:rsidR="001C1759">
              <w:rPr>
                <w:rFonts w:ascii="Times New Roman" w:hAnsi="Times New Roman" w:cs="Times New Roman"/>
                <w:lang w:val="en-US"/>
              </w:rPr>
              <w:t xml:space="preserve"> and their Affiliates</w:t>
            </w:r>
            <w:r w:rsidRPr="0016621C">
              <w:rPr>
                <w:rFonts w:ascii="Times New Roman" w:hAnsi="Times New Roman" w:cs="Times New Roman"/>
                <w:lang w:val="en-US"/>
              </w:rPr>
              <w:t>, as well as their counterparties, of the economic, financial, commercial, marketing, scientific, technical, administrative, know-how, personnel (including contact details: e-mail addresses, telephone numbers, etc.), planning or strategic nature, and including data or information in the form of analyses, reports, summaries, studies, presentations, etc. (hereinafter referred to as “</w:t>
            </w:r>
            <w:r w:rsidRPr="006947A8">
              <w:rPr>
                <w:rFonts w:ascii="Times New Roman" w:hAnsi="Times New Roman" w:cs="Times New Roman"/>
                <w:b/>
                <w:bCs/>
                <w:lang w:val="en-US"/>
              </w:rPr>
              <w:t>Confidential Information</w:t>
            </w:r>
            <w:r w:rsidRPr="0016621C">
              <w:rPr>
                <w:rFonts w:ascii="Times New Roman" w:hAnsi="Times New Roman" w:cs="Times New Roman"/>
                <w:lang w:val="en-US"/>
              </w:rPr>
              <w:t>”).</w:t>
            </w:r>
          </w:p>
          <w:p w14:paraId="048D5507" w14:textId="77777777" w:rsidR="00B10487" w:rsidRPr="0016621C" w:rsidRDefault="00B10487" w:rsidP="00B10487">
            <w:pPr>
              <w:jc w:val="both"/>
              <w:rPr>
                <w:rFonts w:ascii="Times New Roman" w:hAnsi="Times New Roman" w:cs="Times New Roman"/>
                <w:lang w:val="en-US"/>
              </w:rPr>
            </w:pPr>
          </w:p>
          <w:p w14:paraId="51A67312" w14:textId="4C4F0253" w:rsidR="00B10487" w:rsidRPr="0016621C" w:rsidRDefault="00B10487" w:rsidP="00E67B13">
            <w:pPr>
              <w:jc w:val="center"/>
              <w:rPr>
                <w:rFonts w:ascii="Times New Roman" w:hAnsi="Times New Roman" w:cs="Times New Roman"/>
                <w:b/>
                <w:bCs/>
                <w:lang w:val="en-US"/>
              </w:rPr>
            </w:pPr>
            <w:r w:rsidRPr="0016621C">
              <w:rPr>
                <w:rFonts w:ascii="Times New Roman" w:hAnsi="Times New Roman" w:cs="Times New Roman"/>
                <w:b/>
                <w:bCs/>
                <w:lang w:val="en-US"/>
              </w:rPr>
              <w:t>§ 2. Third Party</w:t>
            </w:r>
            <w:r w:rsidR="00E22087">
              <w:rPr>
                <w:rFonts w:ascii="Times New Roman" w:hAnsi="Times New Roman" w:cs="Times New Roman"/>
                <w:b/>
                <w:bCs/>
                <w:lang w:val="en-US"/>
              </w:rPr>
              <w:t>, Affiliates</w:t>
            </w:r>
          </w:p>
          <w:p w14:paraId="79995B9E" w14:textId="2EE10E7D" w:rsidR="00B10487" w:rsidRDefault="00B10487" w:rsidP="00E22087">
            <w:pPr>
              <w:pStyle w:val="ListParagraph"/>
              <w:numPr>
                <w:ilvl w:val="0"/>
                <w:numId w:val="30"/>
              </w:numPr>
              <w:jc w:val="both"/>
              <w:rPr>
                <w:rFonts w:ascii="Times New Roman" w:hAnsi="Times New Roman" w:cs="Times New Roman"/>
                <w:lang w:val="en-US"/>
              </w:rPr>
            </w:pPr>
            <w:r w:rsidRPr="00E22087">
              <w:rPr>
                <w:rFonts w:ascii="Times New Roman" w:hAnsi="Times New Roman" w:cs="Times New Roman"/>
                <w:lang w:val="en-US"/>
              </w:rPr>
              <w:t xml:space="preserve">A third party within the meaning of this Agreement shall be any natural person, legal </w:t>
            </w:r>
            <w:proofErr w:type="gramStart"/>
            <w:r w:rsidRPr="00E22087">
              <w:rPr>
                <w:rFonts w:ascii="Times New Roman" w:hAnsi="Times New Roman" w:cs="Times New Roman"/>
                <w:lang w:val="en-US"/>
              </w:rPr>
              <w:t>person</w:t>
            </w:r>
            <w:proofErr w:type="gramEnd"/>
            <w:r w:rsidRPr="00E22087">
              <w:rPr>
                <w:rFonts w:ascii="Times New Roman" w:hAnsi="Times New Roman" w:cs="Times New Roman"/>
                <w:lang w:val="en-US"/>
              </w:rPr>
              <w:t xml:space="preserve"> and unincorporated </w:t>
            </w:r>
            <w:proofErr w:type="spellStart"/>
            <w:r w:rsidRPr="00E22087">
              <w:rPr>
                <w:rFonts w:ascii="Times New Roman" w:hAnsi="Times New Roman" w:cs="Times New Roman"/>
                <w:lang w:val="en-US"/>
              </w:rPr>
              <w:t>organisational</w:t>
            </w:r>
            <w:proofErr w:type="spellEnd"/>
            <w:r w:rsidRPr="00E22087">
              <w:rPr>
                <w:rFonts w:ascii="Times New Roman" w:hAnsi="Times New Roman" w:cs="Times New Roman"/>
                <w:lang w:val="en-US"/>
              </w:rPr>
              <w:t xml:space="preserve"> unit, except for employees or collaborators or counterparties of the Parties and </w:t>
            </w:r>
            <w:r w:rsidR="00E22087">
              <w:rPr>
                <w:rFonts w:ascii="Times New Roman" w:hAnsi="Times New Roman" w:cs="Times New Roman"/>
                <w:lang w:val="en-US"/>
              </w:rPr>
              <w:t>the</w:t>
            </w:r>
            <w:r w:rsidR="00CF6BC3">
              <w:rPr>
                <w:rFonts w:ascii="Times New Roman" w:hAnsi="Times New Roman" w:cs="Times New Roman"/>
                <w:lang w:val="en-US"/>
              </w:rPr>
              <w:t xml:space="preserve">ir Affiliates </w:t>
            </w:r>
            <w:r w:rsidRPr="00E22087">
              <w:rPr>
                <w:rFonts w:ascii="Times New Roman" w:hAnsi="Times New Roman" w:cs="Times New Roman"/>
                <w:lang w:val="en-US"/>
              </w:rPr>
              <w:t>directly involved in the Cooperation (hereinafter referred to as the “</w:t>
            </w:r>
            <w:r w:rsidRPr="009E2723">
              <w:rPr>
                <w:rFonts w:ascii="Times New Roman" w:hAnsi="Times New Roman" w:cs="Times New Roman"/>
                <w:b/>
                <w:bCs/>
                <w:lang w:val="en-US"/>
              </w:rPr>
              <w:t>Third Party</w:t>
            </w:r>
            <w:r w:rsidRPr="00E22087">
              <w:rPr>
                <w:rFonts w:ascii="Times New Roman" w:hAnsi="Times New Roman" w:cs="Times New Roman"/>
                <w:lang w:val="en-US"/>
              </w:rPr>
              <w:t>”).</w:t>
            </w:r>
          </w:p>
          <w:p w14:paraId="0AF5AF4D" w14:textId="0E52C0F1" w:rsidR="009E2723" w:rsidRDefault="009E2723" w:rsidP="009E2723">
            <w:pPr>
              <w:pStyle w:val="ListParagraph"/>
              <w:jc w:val="both"/>
              <w:rPr>
                <w:rFonts w:ascii="Times New Roman" w:hAnsi="Times New Roman" w:cs="Times New Roman"/>
                <w:lang w:val="en-US"/>
              </w:rPr>
            </w:pPr>
          </w:p>
          <w:p w14:paraId="17C09839" w14:textId="77777777" w:rsidR="009E2723" w:rsidRDefault="009E2723" w:rsidP="009E2723">
            <w:pPr>
              <w:pStyle w:val="ListParagraph"/>
              <w:jc w:val="both"/>
              <w:rPr>
                <w:rFonts w:ascii="Times New Roman" w:hAnsi="Times New Roman" w:cs="Times New Roman"/>
                <w:lang w:val="en-US"/>
              </w:rPr>
            </w:pPr>
          </w:p>
          <w:p w14:paraId="578CEA6C" w14:textId="26A0B820" w:rsidR="00E22087" w:rsidRPr="00437DD1" w:rsidRDefault="00E22087" w:rsidP="00E22087">
            <w:pPr>
              <w:pStyle w:val="ListParagraph"/>
              <w:numPr>
                <w:ilvl w:val="0"/>
                <w:numId w:val="30"/>
              </w:numPr>
              <w:jc w:val="both"/>
              <w:rPr>
                <w:rFonts w:ascii="Times New Roman" w:hAnsi="Times New Roman" w:cs="Times New Roman"/>
                <w:lang w:val="en-US"/>
              </w:rPr>
            </w:pPr>
            <w:r w:rsidRPr="00437DD1">
              <w:rPr>
                <w:rFonts w:ascii="Times New Roman" w:hAnsi="Times New Roman" w:cs="Times New Roman"/>
                <w:lang w:val="en-US"/>
              </w:rPr>
              <w:t xml:space="preserve">In this Agreement, </w:t>
            </w:r>
            <w:r>
              <w:rPr>
                <w:rFonts w:ascii="Times New Roman" w:hAnsi="Times New Roman" w:cs="Times New Roman"/>
                <w:lang w:val="en-US"/>
              </w:rPr>
              <w:t xml:space="preserve">term </w:t>
            </w:r>
            <w:r w:rsidRPr="00437DD1">
              <w:rPr>
                <w:rFonts w:ascii="Times New Roman" w:hAnsi="Times New Roman" w:cs="Times New Roman"/>
                <w:lang w:val="en-US"/>
              </w:rPr>
              <w:t>“</w:t>
            </w:r>
            <w:r w:rsidRPr="007D1A56">
              <w:rPr>
                <w:rFonts w:ascii="Times New Roman" w:hAnsi="Times New Roman" w:cs="Times New Roman"/>
                <w:b/>
                <w:bCs/>
                <w:lang w:val="en-US"/>
              </w:rPr>
              <w:t>Affiliates</w:t>
            </w:r>
            <w:r w:rsidRPr="00437DD1">
              <w:rPr>
                <w:rFonts w:ascii="Times New Roman" w:hAnsi="Times New Roman" w:cs="Times New Roman"/>
                <w:lang w:val="en-US"/>
              </w:rPr>
              <w:t xml:space="preserve">” means, with respect to </w:t>
            </w:r>
            <w:r>
              <w:rPr>
                <w:rFonts w:ascii="Times New Roman" w:hAnsi="Times New Roman" w:cs="Times New Roman"/>
                <w:lang w:val="en-US"/>
              </w:rPr>
              <w:t>Cou</w:t>
            </w:r>
            <w:r w:rsidR="00F2529D">
              <w:rPr>
                <w:rFonts w:ascii="Times New Roman" w:hAnsi="Times New Roman" w:cs="Times New Roman"/>
                <w:lang w:val="en-US"/>
              </w:rPr>
              <w:t>n</w:t>
            </w:r>
            <w:r>
              <w:rPr>
                <w:rFonts w:ascii="Times New Roman" w:hAnsi="Times New Roman" w:cs="Times New Roman"/>
                <w:lang w:val="en-US"/>
              </w:rPr>
              <w:t xml:space="preserve">terparty </w:t>
            </w:r>
            <w:r w:rsidRPr="00437DD1">
              <w:rPr>
                <w:rFonts w:ascii="Times New Roman" w:hAnsi="Times New Roman" w:cs="Times New Roman"/>
                <w:lang w:val="en-US"/>
              </w:rPr>
              <w:t xml:space="preserve">means any corporation, firm, limited liability company, partnership, or other entity that directly or indirectly controls or is controlled by or is under common control with a </w:t>
            </w:r>
            <w:r>
              <w:rPr>
                <w:rFonts w:ascii="Times New Roman" w:hAnsi="Times New Roman" w:cs="Times New Roman"/>
                <w:lang w:val="en-US"/>
              </w:rPr>
              <w:t>Counterparty</w:t>
            </w:r>
            <w:r w:rsidRPr="00437DD1">
              <w:rPr>
                <w:rFonts w:ascii="Times New Roman" w:hAnsi="Times New Roman" w:cs="Times New Roman"/>
                <w:lang w:val="en-US"/>
              </w:rPr>
              <w:t xml:space="preserve">. As used in this Section, control means ownership, directly or through one or more Affiliates, of fifty percent (50%) or more of the shares of stock entitled to vote for the election of directors, in the case of a corporation, or fifty percent (50%) or more of the equity interests in the case of any other type of legal entity, or status as a general partner in any partnership, or any other arrangement whereby a </w:t>
            </w:r>
            <w:r>
              <w:rPr>
                <w:rFonts w:ascii="Times New Roman" w:hAnsi="Times New Roman" w:cs="Times New Roman"/>
                <w:lang w:val="en-US"/>
              </w:rPr>
              <w:t xml:space="preserve">Counterparty </w:t>
            </w:r>
            <w:r w:rsidRPr="00437DD1">
              <w:rPr>
                <w:rFonts w:ascii="Times New Roman" w:hAnsi="Times New Roman" w:cs="Times New Roman"/>
                <w:lang w:val="en-US"/>
              </w:rPr>
              <w:t xml:space="preserve">controls or has the right to control the Board of Directors or </w:t>
            </w:r>
            <w:r w:rsidRPr="00437DD1">
              <w:rPr>
                <w:rFonts w:ascii="Times New Roman" w:hAnsi="Times New Roman" w:cs="Times New Roman"/>
                <w:lang w:val="en-US"/>
              </w:rPr>
              <w:lastRenderedPageBreak/>
              <w:t>equivalent governing body of a corporation or other entity.</w:t>
            </w:r>
            <w:r>
              <w:rPr>
                <w:rFonts w:ascii="Times New Roman" w:hAnsi="Times New Roman" w:cs="Times New Roman"/>
                <w:lang w:val="en-US"/>
              </w:rPr>
              <w:t xml:space="preserve"> With the respect of the Company term Affiliates applies to: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JJP Ventures Sp. z </w:t>
            </w:r>
            <w:proofErr w:type="spellStart"/>
            <w:r>
              <w:rPr>
                <w:rFonts w:ascii="Times New Roman" w:hAnsi="Times New Roman" w:cs="Times New Roman"/>
                <w:lang w:val="en-US"/>
              </w:rPr>
              <w:t>o.o.</w:t>
            </w:r>
            <w:proofErr w:type="spellEnd"/>
            <w:r>
              <w:rPr>
                <w:rFonts w:ascii="Times New Roman" w:hAnsi="Times New Roman" w:cs="Times New Roman"/>
                <w:lang w:val="en-US"/>
              </w:rPr>
              <w:t xml:space="preserve"> with its registered seat in Warsaw and (ii)</w:t>
            </w:r>
            <w:r w:rsidR="0088778A">
              <w:rPr>
                <w:rFonts w:ascii="Times New Roman" w:hAnsi="Times New Roman" w:cs="Times New Roman"/>
                <w:lang w:val="en-US"/>
              </w:rPr>
              <w:t xml:space="preserve"> </w:t>
            </w:r>
            <w:proofErr w:type="spellStart"/>
            <w:r w:rsidR="0088778A">
              <w:rPr>
                <w:rFonts w:ascii="Times New Roman" w:hAnsi="Times New Roman" w:cs="Times New Roman"/>
                <w:lang w:val="en-US"/>
              </w:rPr>
              <w:t>Profin</w:t>
            </w:r>
            <w:proofErr w:type="spellEnd"/>
            <w:r w:rsidR="0088778A">
              <w:rPr>
                <w:rFonts w:ascii="Times New Roman" w:hAnsi="Times New Roman" w:cs="Times New Roman"/>
                <w:lang w:val="en-US"/>
              </w:rPr>
              <w:t xml:space="preserve"> Management Sp. z </w:t>
            </w:r>
            <w:proofErr w:type="spellStart"/>
            <w:r w:rsidR="0088778A">
              <w:rPr>
                <w:rFonts w:ascii="Times New Roman" w:hAnsi="Times New Roman" w:cs="Times New Roman"/>
                <w:lang w:val="en-US"/>
              </w:rPr>
              <w:t>o.o.</w:t>
            </w:r>
            <w:proofErr w:type="spellEnd"/>
            <w:r w:rsidR="006467D5">
              <w:rPr>
                <w:rFonts w:ascii="Times New Roman" w:hAnsi="Times New Roman" w:cs="Times New Roman"/>
                <w:lang w:val="en-US"/>
              </w:rPr>
              <w:t xml:space="preserve">  with its registered seat in Warsaw</w:t>
            </w:r>
            <w:r w:rsidR="001C2951">
              <w:rPr>
                <w:rFonts w:ascii="Times New Roman" w:hAnsi="Times New Roman" w:cs="Times New Roman"/>
                <w:lang w:val="en-US"/>
              </w:rPr>
              <w:t>.</w:t>
            </w:r>
          </w:p>
          <w:p w14:paraId="367B8550" w14:textId="77777777" w:rsidR="00E22087" w:rsidRPr="00E22087" w:rsidRDefault="00E22087" w:rsidP="00427CE6">
            <w:pPr>
              <w:pStyle w:val="ListParagraph"/>
              <w:jc w:val="both"/>
              <w:rPr>
                <w:rFonts w:ascii="Times New Roman" w:hAnsi="Times New Roman" w:cs="Times New Roman"/>
                <w:lang w:val="en-US"/>
              </w:rPr>
            </w:pPr>
          </w:p>
          <w:p w14:paraId="6E1DA8CC" w14:textId="77777777" w:rsidR="00536AF8" w:rsidRDefault="00536AF8" w:rsidP="00874185">
            <w:pPr>
              <w:rPr>
                <w:rFonts w:ascii="Times New Roman" w:hAnsi="Times New Roman" w:cs="Times New Roman"/>
                <w:b/>
                <w:bCs/>
                <w:lang w:val="en-US"/>
              </w:rPr>
            </w:pPr>
          </w:p>
          <w:p w14:paraId="2326499B" w14:textId="04EB9BFB" w:rsidR="00536AF8" w:rsidRDefault="00536AF8" w:rsidP="00B10487">
            <w:pPr>
              <w:jc w:val="center"/>
              <w:rPr>
                <w:rFonts w:ascii="Times New Roman" w:hAnsi="Times New Roman" w:cs="Times New Roman"/>
                <w:b/>
                <w:bCs/>
                <w:lang w:val="en-US"/>
              </w:rPr>
            </w:pPr>
          </w:p>
          <w:p w14:paraId="5DCBA9D9" w14:textId="5757E190" w:rsidR="00D87A59" w:rsidRDefault="00D87A59" w:rsidP="00B10487">
            <w:pPr>
              <w:jc w:val="center"/>
              <w:rPr>
                <w:rFonts w:ascii="Times New Roman" w:hAnsi="Times New Roman" w:cs="Times New Roman"/>
                <w:b/>
                <w:bCs/>
                <w:lang w:val="en-US"/>
              </w:rPr>
            </w:pPr>
          </w:p>
          <w:p w14:paraId="6175290D" w14:textId="77777777" w:rsidR="00675E56" w:rsidRDefault="00675E56" w:rsidP="00B10487">
            <w:pPr>
              <w:jc w:val="center"/>
              <w:rPr>
                <w:rFonts w:ascii="Times New Roman" w:hAnsi="Times New Roman" w:cs="Times New Roman"/>
                <w:b/>
                <w:bCs/>
                <w:lang w:val="en-US"/>
              </w:rPr>
            </w:pPr>
          </w:p>
          <w:p w14:paraId="2F0D1ACD" w14:textId="05B5A156" w:rsidR="00B10487" w:rsidRPr="0016621C" w:rsidRDefault="00B10487" w:rsidP="00536AF8">
            <w:pPr>
              <w:jc w:val="center"/>
              <w:rPr>
                <w:rFonts w:ascii="Times New Roman" w:hAnsi="Times New Roman" w:cs="Times New Roman"/>
                <w:b/>
                <w:bCs/>
                <w:lang w:val="en-US"/>
              </w:rPr>
            </w:pPr>
            <w:r w:rsidRPr="0016621C">
              <w:rPr>
                <w:rFonts w:ascii="Times New Roman" w:hAnsi="Times New Roman" w:cs="Times New Roman"/>
                <w:b/>
                <w:bCs/>
                <w:lang w:val="en-US"/>
              </w:rPr>
              <w:t>§ 3. The obligations of the Partie</w:t>
            </w:r>
            <w:r w:rsidR="00114EB7">
              <w:rPr>
                <w:rFonts w:ascii="Times New Roman" w:hAnsi="Times New Roman" w:cs="Times New Roman"/>
                <w:b/>
                <w:bCs/>
                <w:lang w:val="en-US"/>
              </w:rPr>
              <w:t>s</w:t>
            </w:r>
          </w:p>
          <w:p w14:paraId="70F7101A" w14:textId="3D411B60" w:rsidR="00CA2D51" w:rsidRPr="00CA2D51" w:rsidRDefault="00CA2D51" w:rsidP="00CA2D51">
            <w:pPr>
              <w:jc w:val="both"/>
              <w:rPr>
                <w:rFonts w:ascii="Times New Roman" w:hAnsi="Times New Roman" w:cs="Times New Roman"/>
                <w:lang w:val="en-US"/>
              </w:rPr>
            </w:pPr>
            <w:r w:rsidRPr="00CA2D51">
              <w:rPr>
                <w:rFonts w:ascii="Times New Roman" w:hAnsi="Times New Roman" w:cs="Times New Roman"/>
                <w:lang w:val="en-US"/>
              </w:rPr>
              <w:t>Each Party undertake</w:t>
            </w:r>
            <w:r>
              <w:rPr>
                <w:rFonts w:ascii="Times New Roman" w:hAnsi="Times New Roman" w:cs="Times New Roman"/>
                <w:lang w:val="en-US"/>
              </w:rPr>
              <w:t>s</w:t>
            </w:r>
            <w:r w:rsidRPr="00CA2D51">
              <w:rPr>
                <w:rFonts w:ascii="Times New Roman" w:hAnsi="Times New Roman" w:cs="Times New Roman"/>
                <w:lang w:val="en-US"/>
              </w:rPr>
              <w:t>, in respect to Confidential Information received from</w:t>
            </w:r>
            <w:r w:rsidR="00936197">
              <w:rPr>
                <w:rFonts w:ascii="Times New Roman" w:hAnsi="Times New Roman" w:cs="Times New Roman"/>
                <w:lang w:val="en-US"/>
              </w:rPr>
              <w:t xml:space="preserve"> the</w:t>
            </w:r>
            <w:r w:rsidRPr="00CA2D51">
              <w:rPr>
                <w:rFonts w:ascii="Times New Roman" w:hAnsi="Times New Roman" w:cs="Times New Roman"/>
                <w:lang w:val="en-US"/>
              </w:rPr>
              <w:t xml:space="preserve"> other Party</w:t>
            </w:r>
            <w:r w:rsidR="00936197">
              <w:rPr>
                <w:rFonts w:ascii="Times New Roman" w:hAnsi="Times New Roman" w:cs="Times New Roman"/>
                <w:lang w:val="en-US"/>
              </w:rPr>
              <w:t xml:space="preserve"> (Disclosing Party)</w:t>
            </w:r>
            <w:r w:rsidRPr="00CA2D51">
              <w:rPr>
                <w:rFonts w:ascii="Times New Roman" w:hAnsi="Times New Roman" w:cs="Times New Roman"/>
                <w:lang w:val="en-US"/>
              </w:rPr>
              <w:t>:</w:t>
            </w:r>
          </w:p>
          <w:p w14:paraId="726DE141" w14:textId="68932B75" w:rsidR="00B10487" w:rsidRPr="006947A8" w:rsidRDefault="00B10487" w:rsidP="00CA2D51">
            <w:pPr>
              <w:pStyle w:val="ListParagraph"/>
              <w:numPr>
                <w:ilvl w:val="0"/>
                <w:numId w:val="31"/>
              </w:numPr>
              <w:jc w:val="both"/>
              <w:rPr>
                <w:rFonts w:ascii="Times New Roman" w:hAnsi="Times New Roman" w:cs="Times New Roman"/>
                <w:lang w:val="en-US"/>
              </w:rPr>
            </w:pPr>
            <w:r w:rsidRPr="006947A8">
              <w:rPr>
                <w:rFonts w:ascii="Times New Roman" w:hAnsi="Times New Roman" w:cs="Times New Roman"/>
                <w:lang w:val="en-US"/>
              </w:rPr>
              <w:t xml:space="preserve">not to use the Confidential Information for any purposes other than those directly related to the Cooperation, </w:t>
            </w:r>
            <w:proofErr w:type="gramStart"/>
            <w:r w:rsidRPr="006947A8">
              <w:rPr>
                <w:rFonts w:ascii="Times New Roman" w:hAnsi="Times New Roman" w:cs="Times New Roman"/>
                <w:lang w:val="en-US"/>
              </w:rPr>
              <w:t>in particular not</w:t>
            </w:r>
            <w:proofErr w:type="gramEnd"/>
            <w:r w:rsidRPr="006947A8">
              <w:rPr>
                <w:rFonts w:ascii="Times New Roman" w:hAnsi="Times New Roman" w:cs="Times New Roman"/>
                <w:lang w:val="en-US"/>
              </w:rPr>
              <w:t xml:space="preserve"> to use the obtained Confidential Information for its own benefit or for the benefit of Third Parties,</w:t>
            </w:r>
          </w:p>
          <w:p w14:paraId="7C67617D" w14:textId="77777777" w:rsidR="00B10487" w:rsidRPr="0016621C" w:rsidRDefault="00B10487" w:rsidP="00CA2D51">
            <w:pPr>
              <w:pStyle w:val="ListParagraph"/>
              <w:numPr>
                <w:ilvl w:val="0"/>
                <w:numId w:val="31"/>
              </w:numPr>
              <w:jc w:val="both"/>
              <w:rPr>
                <w:rFonts w:ascii="Times New Roman" w:hAnsi="Times New Roman" w:cs="Times New Roman"/>
                <w:lang w:val="en-US"/>
              </w:rPr>
            </w:pPr>
            <w:r w:rsidRPr="0016621C">
              <w:rPr>
                <w:rFonts w:ascii="Times New Roman" w:hAnsi="Times New Roman" w:cs="Times New Roman"/>
                <w:lang w:val="en-US"/>
              </w:rPr>
              <w:t>not to publish, disclose or make available Confidential Information, unless the Disclosing Party has given its prior written consent thereto,</w:t>
            </w:r>
          </w:p>
          <w:p w14:paraId="2513E163" w14:textId="77777777" w:rsidR="00B10487" w:rsidRPr="0016621C" w:rsidRDefault="00B10487" w:rsidP="00CA2D51">
            <w:pPr>
              <w:pStyle w:val="ListParagraph"/>
              <w:numPr>
                <w:ilvl w:val="0"/>
                <w:numId w:val="31"/>
              </w:numPr>
              <w:jc w:val="both"/>
              <w:rPr>
                <w:rFonts w:ascii="Times New Roman" w:hAnsi="Times New Roman" w:cs="Times New Roman"/>
                <w:lang w:val="en-US"/>
              </w:rPr>
            </w:pPr>
            <w:r w:rsidRPr="0016621C">
              <w:rPr>
                <w:rFonts w:ascii="Times New Roman" w:hAnsi="Times New Roman" w:cs="Times New Roman"/>
                <w:lang w:val="en-US"/>
              </w:rPr>
              <w:t>to exercise due diligence and take all possible precautions to protect Confidential Information against disclosure or making it available to a Third Party,</w:t>
            </w:r>
          </w:p>
          <w:p w14:paraId="06BA58E0" w14:textId="77777777" w:rsidR="00B10487" w:rsidRDefault="00B10487" w:rsidP="00CA2D51">
            <w:pPr>
              <w:pStyle w:val="ListParagraph"/>
              <w:numPr>
                <w:ilvl w:val="0"/>
                <w:numId w:val="31"/>
              </w:numPr>
              <w:jc w:val="both"/>
              <w:rPr>
                <w:rFonts w:ascii="Times New Roman" w:hAnsi="Times New Roman" w:cs="Times New Roman"/>
                <w:lang w:val="en-US"/>
              </w:rPr>
            </w:pPr>
            <w:r w:rsidRPr="0016621C">
              <w:rPr>
                <w:rFonts w:ascii="Times New Roman" w:hAnsi="Times New Roman" w:cs="Times New Roman"/>
                <w:lang w:val="en-US"/>
              </w:rPr>
              <w:t>not to reproduce Confidential Information (or materials constituting carriers of Confidential Information) in any form, unless the Disclosing Party gives its prior written consent thereto,</w:t>
            </w:r>
          </w:p>
          <w:p w14:paraId="35F04EE9" w14:textId="7C146272" w:rsidR="00B10487" w:rsidRDefault="00B10487" w:rsidP="00CA2D51">
            <w:pPr>
              <w:pStyle w:val="ListParagraph"/>
              <w:numPr>
                <w:ilvl w:val="0"/>
                <w:numId w:val="31"/>
              </w:numPr>
              <w:jc w:val="both"/>
              <w:rPr>
                <w:rFonts w:ascii="Times New Roman" w:hAnsi="Times New Roman" w:cs="Times New Roman"/>
                <w:lang w:val="en-US"/>
              </w:rPr>
            </w:pPr>
            <w:r w:rsidRPr="0016621C">
              <w:rPr>
                <w:rFonts w:ascii="Times New Roman" w:hAnsi="Times New Roman" w:cs="Times New Roman"/>
                <w:lang w:val="en-US"/>
              </w:rPr>
              <w:t>to immediately cease to use the Confidential Information and return or destroy the Confidential Information (or materials constituting carriers of the Confidential Information) obtained from the Disclosing Party, as well as permanently remove the Confidential Information from any IT systems of the Receiving Party in the event that the Parties decide to withdraw from the Cooperation,</w:t>
            </w:r>
            <w:r w:rsidR="002F2F34">
              <w:rPr>
                <w:rFonts w:ascii="Times New Roman" w:hAnsi="Times New Roman" w:cs="Times New Roman"/>
                <w:lang w:val="en-US"/>
              </w:rPr>
              <w:t xml:space="preserve"> </w:t>
            </w:r>
            <w:r w:rsidR="002F2F34" w:rsidRPr="006C6D6A">
              <w:rPr>
                <w:rFonts w:ascii="Times New Roman" w:hAnsi="Times New Roman" w:cs="Times New Roman"/>
                <w:lang w:val="en-US"/>
              </w:rPr>
              <w:t xml:space="preserve"> provided, however, that </w:t>
            </w:r>
            <w:r w:rsidR="002F2F34" w:rsidRPr="00EB6C2C">
              <w:rPr>
                <w:rFonts w:ascii="Times New Roman" w:hAnsi="Times New Roman" w:cs="Times New Roman"/>
                <w:lang w:val="en-US"/>
              </w:rPr>
              <w:t>Receiving Party</w:t>
            </w:r>
            <w:r w:rsidR="002F2F34" w:rsidRPr="006C6D6A">
              <w:rPr>
                <w:rFonts w:ascii="Times New Roman" w:hAnsi="Times New Roman" w:cs="Times New Roman"/>
                <w:lang w:val="en-US"/>
              </w:rPr>
              <w:t xml:space="preserve"> may retain one (1) copy of the foregoing materials in a secure location for record-keeping purposes</w:t>
            </w:r>
            <w:r w:rsidR="0008627C">
              <w:rPr>
                <w:rFonts w:ascii="Times New Roman" w:hAnsi="Times New Roman" w:cs="Times New Roman"/>
                <w:lang w:val="en-US"/>
              </w:rPr>
              <w:t>,</w:t>
            </w:r>
          </w:p>
          <w:p w14:paraId="5F1009B3" w14:textId="693FD67A" w:rsidR="00B10487" w:rsidRDefault="00B10487" w:rsidP="00CA2D51">
            <w:pPr>
              <w:pStyle w:val="ListParagraph"/>
              <w:numPr>
                <w:ilvl w:val="0"/>
                <w:numId w:val="31"/>
              </w:numPr>
              <w:jc w:val="both"/>
              <w:rPr>
                <w:rFonts w:ascii="Times New Roman" w:hAnsi="Times New Roman" w:cs="Times New Roman"/>
                <w:lang w:val="en-US"/>
              </w:rPr>
            </w:pPr>
            <w:r w:rsidRPr="0016621C">
              <w:rPr>
                <w:rFonts w:ascii="Times New Roman" w:hAnsi="Times New Roman" w:cs="Times New Roman"/>
                <w:lang w:val="en-US"/>
              </w:rPr>
              <w:t xml:space="preserve">to make public information about the negotiations held, as well as about the fact and scope of Cooperation only in the content, form, manner, </w:t>
            </w:r>
            <w:proofErr w:type="gramStart"/>
            <w:r w:rsidRPr="0016621C">
              <w:rPr>
                <w:rFonts w:ascii="Times New Roman" w:hAnsi="Times New Roman" w:cs="Times New Roman"/>
                <w:lang w:val="en-US"/>
              </w:rPr>
              <w:t>place</w:t>
            </w:r>
            <w:proofErr w:type="gramEnd"/>
            <w:r w:rsidRPr="0016621C">
              <w:rPr>
                <w:rFonts w:ascii="Times New Roman" w:hAnsi="Times New Roman" w:cs="Times New Roman"/>
                <w:lang w:val="en-US"/>
              </w:rPr>
              <w:t xml:space="preserve"> and date of making it public, previously agreed with </w:t>
            </w:r>
            <w:r w:rsidRPr="0016621C">
              <w:rPr>
                <w:rFonts w:ascii="Times New Roman" w:hAnsi="Times New Roman" w:cs="Times New Roman"/>
                <w:lang w:val="en-US"/>
              </w:rPr>
              <w:lastRenderedPageBreak/>
              <w:t>the other Party.</w:t>
            </w:r>
            <w:r w:rsidR="0088778A">
              <w:rPr>
                <w:rFonts w:ascii="Times New Roman" w:hAnsi="Times New Roman" w:cs="Times New Roman"/>
                <w:lang w:val="en-US"/>
              </w:rPr>
              <w:br/>
            </w:r>
          </w:p>
          <w:p w14:paraId="5113EEB2" w14:textId="74936B86" w:rsidR="00D87A59" w:rsidRDefault="00D87A59" w:rsidP="00856ED8">
            <w:pPr>
              <w:ind w:left="360"/>
              <w:jc w:val="both"/>
              <w:rPr>
                <w:rFonts w:ascii="Times New Roman" w:hAnsi="Times New Roman" w:cs="Times New Roman"/>
                <w:lang w:val="en-US"/>
              </w:rPr>
            </w:pPr>
          </w:p>
          <w:p w14:paraId="5690F920" w14:textId="51FF6426" w:rsidR="00856ED8" w:rsidRDefault="00856ED8" w:rsidP="00856ED8">
            <w:pPr>
              <w:ind w:left="360"/>
              <w:jc w:val="both"/>
              <w:rPr>
                <w:rFonts w:ascii="Times New Roman" w:hAnsi="Times New Roman" w:cs="Times New Roman"/>
                <w:lang w:val="en-US"/>
              </w:rPr>
            </w:pPr>
          </w:p>
          <w:p w14:paraId="4DB1E50A" w14:textId="3CAC90C4" w:rsidR="007D059B" w:rsidRDefault="007D059B" w:rsidP="00856ED8">
            <w:pPr>
              <w:ind w:left="360"/>
              <w:jc w:val="both"/>
              <w:rPr>
                <w:rFonts w:ascii="Times New Roman" w:hAnsi="Times New Roman" w:cs="Times New Roman"/>
                <w:lang w:val="en-US"/>
              </w:rPr>
            </w:pPr>
          </w:p>
          <w:p w14:paraId="433A8AC4" w14:textId="77777777" w:rsidR="007D059B" w:rsidRPr="00856ED8" w:rsidRDefault="007D059B" w:rsidP="00856ED8">
            <w:pPr>
              <w:ind w:left="360"/>
              <w:jc w:val="both"/>
              <w:rPr>
                <w:rFonts w:ascii="Times New Roman" w:hAnsi="Times New Roman" w:cs="Times New Roman"/>
                <w:lang w:val="en-US"/>
              </w:rPr>
            </w:pPr>
          </w:p>
          <w:p w14:paraId="0550F5B1" w14:textId="77777777" w:rsidR="00B10487" w:rsidRPr="0016621C" w:rsidRDefault="00B10487" w:rsidP="00B10487">
            <w:pPr>
              <w:jc w:val="both"/>
              <w:rPr>
                <w:rFonts w:ascii="Times New Roman" w:hAnsi="Times New Roman" w:cs="Times New Roman"/>
                <w:lang w:val="en-US"/>
              </w:rPr>
            </w:pPr>
          </w:p>
          <w:p w14:paraId="079C729B" w14:textId="3E407721" w:rsidR="00B10487" w:rsidRPr="0016621C" w:rsidRDefault="00B10487" w:rsidP="00856ED8">
            <w:pPr>
              <w:jc w:val="center"/>
              <w:rPr>
                <w:rFonts w:ascii="Times New Roman" w:hAnsi="Times New Roman" w:cs="Times New Roman"/>
                <w:b/>
                <w:bCs/>
                <w:lang w:val="en-US"/>
              </w:rPr>
            </w:pPr>
            <w:r w:rsidRPr="0016621C">
              <w:rPr>
                <w:rFonts w:ascii="Times New Roman" w:hAnsi="Times New Roman" w:cs="Times New Roman"/>
                <w:b/>
                <w:bCs/>
                <w:lang w:val="en-US"/>
              </w:rPr>
              <w:t>§ 4. Exclusions of liability of the Parties</w:t>
            </w:r>
          </w:p>
          <w:p w14:paraId="17E55F48" w14:textId="751564A4" w:rsidR="00B10487" w:rsidRDefault="00B10487" w:rsidP="00461D31">
            <w:pPr>
              <w:pStyle w:val="ListParagraph"/>
              <w:numPr>
                <w:ilvl w:val="0"/>
                <w:numId w:val="32"/>
              </w:numPr>
              <w:jc w:val="both"/>
              <w:rPr>
                <w:rFonts w:ascii="Times New Roman" w:hAnsi="Times New Roman" w:cs="Times New Roman"/>
                <w:lang w:val="en-US"/>
              </w:rPr>
            </w:pPr>
            <w:r w:rsidRPr="006947A8">
              <w:rPr>
                <w:rFonts w:ascii="Times New Roman" w:hAnsi="Times New Roman" w:cs="Times New Roman"/>
                <w:lang w:val="en-US"/>
              </w:rPr>
              <w:t>The obligations referred to in</w:t>
            </w:r>
            <w:r w:rsidR="00CA62E9">
              <w:rPr>
                <w:rFonts w:ascii="Times New Roman" w:hAnsi="Times New Roman" w:cs="Times New Roman"/>
                <w:lang w:val="en-US"/>
              </w:rPr>
              <w:t xml:space="preserve"> </w:t>
            </w:r>
            <w:r w:rsidR="00CA62E9" w:rsidRPr="00CA62E9">
              <w:rPr>
                <w:rFonts w:ascii="Times New Roman" w:hAnsi="Times New Roman" w:cs="Times New Roman"/>
                <w:lang w:val="en-US"/>
              </w:rPr>
              <w:t>§</w:t>
            </w:r>
            <w:r w:rsidRPr="006947A8">
              <w:rPr>
                <w:rFonts w:ascii="Times New Roman" w:hAnsi="Times New Roman" w:cs="Times New Roman"/>
                <w:lang w:val="en-US"/>
              </w:rPr>
              <w:t xml:space="preserve"> 3 above shall not apply to Confidential Information:</w:t>
            </w:r>
          </w:p>
          <w:p w14:paraId="5584FEC2" w14:textId="77777777" w:rsidR="00B10487" w:rsidRPr="006947A8" w:rsidRDefault="00B10487" w:rsidP="00B10487">
            <w:pPr>
              <w:pStyle w:val="ListParagraph"/>
              <w:jc w:val="both"/>
              <w:rPr>
                <w:rFonts w:ascii="Times New Roman" w:hAnsi="Times New Roman" w:cs="Times New Roman"/>
                <w:lang w:val="en-US"/>
              </w:rPr>
            </w:pPr>
          </w:p>
          <w:p w14:paraId="6A2E3BC1" w14:textId="75299FF5" w:rsidR="00B10487" w:rsidRPr="006947A8" w:rsidRDefault="00B10487" w:rsidP="00B873C2">
            <w:pPr>
              <w:pStyle w:val="ListParagraph"/>
              <w:numPr>
                <w:ilvl w:val="0"/>
                <w:numId w:val="34"/>
              </w:numPr>
              <w:jc w:val="both"/>
              <w:rPr>
                <w:rFonts w:ascii="Times New Roman" w:hAnsi="Times New Roman" w:cs="Times New Roman"/>
                <w:lang w:val="en-US"/>
              </w:rPr>
            </w:pPr>
            <w:r w:rsidRPr="006947A8">
              <w:rPr>
                <w:rFonts w:ascii="Times New Roman" w:hAnsi="Times New Roman" w:cs="Times New Roman"/>
                <w:lang w:val="en-US"/>
              </w:rPr>
              <w:t xml:space="preserve">which is lawfully in the possession of the </w:t>
            </w:r>
            <w:r w:rsidR="00461D31">
              <w:rPr>
                <w:rFonts w:ascii="Times New Roman" w:hAnsi="Times New Roman" w:cs="Times New Roman"/>
                <w:lang w:val="en-US"/>
              </w:rPr>
              <w:t xml:space="preserve">Receiving </w:t>
            </w:r>
            <w:r w:rsidRPr="006947A8">
              <w:rPr>
                <w:rFonts w:ascii="Times New Roman" w:hAnsi="Times New Roman" w:cs="Times New Roman"/>
                <w:lang w:val="en-US"/>
              </w:rPr>
              <w:t>Party prior to the date of signature of this Agreement,</w:t>
            </w:r>
          </w:p>
          <w:p w14:paraId="0AB74ECE" w14:textId="77777777" w:rsidR="00B10487" w:rsidRDefault="00B10487" w:rsidP="00B873C2">
            <w:pPr>
              <w:pStyle w:val="ListParagraph"/>
              <w:numPr>
                <w:ilvl w:val="0"/>
                <w:numId w:val="34"/>
              </w:numPr>
              <w:jc w:val="both"/>
              <w:rPr>
                <w:rFonts w:ascii="Times New Roman" w:hAnsi="Times New Roman" w:cs="Times New Roman"/>
                <w:lang w:val="en-US"/>
              </w:rPr>
            </w:pPr>
            <w:r w:rsidRPr="0016621C">
              <w:rPr>
                <w:rFonts w:ascii="Times New Roman" w:hAnsi="Times New Roman" w:cs="Times New Roman"/>
                <w:lang w:val="en-US"/>
              </w:rPr>
              <w:t xml:space="preserve">in respect of which the Receiving Party proves that it has become publicly available after the conclusion of this Agreement or was publicly available before the date of its conclusion </w:t>
            </w:r>
            <w:proofErr w:type="gramStart"/>
            <w:r w:rsidRPr="0016621C">
              <w:rPr>
                <w:rFonts w:ascii="Times New Roman" w:hAnsi="Times New Roman" w:cs="Times New Roman"/>
                <w:lang w:val="en-US"/>
              </w:rPr>
              <w:t>as a result of</w:t>
            </w:r>
            <w:proofErr w:type="gramEnd"/>
            <w:r w:rsidRPr="0016621C">
              <w:rPr>
                <w:rFonts w:ascii="Times New Roman" w:hAnsi="Times New Roman" w:cs="Times New Roman"/>
                <w:lang w:val="en-US"/>
              </w:rPr>
              <w:t xml:space="preserve"> circumstances or actions for which the Party is not liable,</w:t>
            </w:r>
          </w:p>
          <w:p w14:paraId="3556F9B2" w14:textId="77777777" w:rsidR="00B10487" w:rsidRDefault="00B10487" w:rsidP="00B873C2">
            <w:pPr>
              <w:pStyle w:val="ListParagraph"/>
              <w:numPr>
                <w:ilvl w:val="0"/>
                <w:numId w:val="34"/>
              </w:numPr>
              <w:jc w:val="both"/>
              <w:rPr>
                <w:rFonts w:ascii="Times New Roman" w:hAnsi="Times New Roman" w:cs="Times New Roman"/>
                <w:lang w:val="en-US"/>
              </w:rPr>
            </w:pPr>
            <w:r w:rsidRPr="0016621C">
              <w:rPr>
                <w:rFonts w:ascii="Times New Roman" w:hAnsi="Times New Roman" w:cs="Times New Roman"/>
                <w:lang w:val="en-US"/>
              </w:rPr>
              <w:t xml:space="preserve">which must be disclosed at the legitimate request of the authority conducting judicial or administrative proceedings or during the implementation of a court or administrative decision. In such circumstances, the Receiving Party shall immediately notify the Disclosing Party in writing of the necessity to disclose Confidential Information and shall make reasonable efforts to </w:t>
            </w:r>
            <w:proofErr w:type="spellStart"/>
            <w:r w:rsidRPr="0016621C">
              <w:rPr>
                <w:rFonts w:ascii="Times New Roman" w:hAnsi="Times New Roman" w:cs="Times New Roman"/>
                <w:lang w:val="en-US"/>
              </w:rPr>
              <w:t>minimise</w:t>
            </w:r>
            <w:proofErr w:type="spellEnd"/>
            <w:r w:rsidRPr="0016621C">
              <w:rPr>
                <w:rFonts w:ascii="Times New Roman" w:hAnsi="Times New Roman" w:cs="Times New Roman"/>
                <w:lang w:val="en-US"/>
              </w:rPr>
              <w:t xml:space="preserve"> the damage which the Disclosing Party may incur </w:t>
            </w:r>
            <w:proofErr w:type="gramStart"/>
            <w:r w:rsidRPr="0016621C">
              <w:rPr>
                <w:rFonts w:ascii="Times New Roman" w:hAnsi="Times New Roman" w:cs="Times New Roman"/>
                <w:lang w:val="en-US"/>
              </w:rPr>
              <w:t>as a result of</w:t>
            </w:r>
            <w:proofErr w:type="gramEnd"/>
            <w:r w:rsidRPr="0016621C">
              <w:rPr>
                <w:rFonts w:ascii="Times New Roman" w:hAnsi="Times New Roman" w:cs="Times New Roman"/>
                <w:lang w:val="en-US"/>
              </w:rPr>
              <w:t xml:space="preserve"> such disclosure,</w:t>
            </w:r>
          </w:p>
          <w:p w14:paraId="64B5F8BB" w14:textId="347733F9" w:rsidR="00B10487" w:rsidRDefault="00B10487" w:rsidP="00B873C2">
            <w:pPr>
              <w:pStyle w:val="ListParagraph"/>
              <w:numPr>
                <w:ilvl w:val="0"/>
                <w:numId w:val="34"/>
              </w:numPr>
              <w:jc w:val="both"/>
              <w:rPr>
                <w:rFonts w:ascii="Times New Roman" w:hAnsi="Times New Roman" w:cs="Times New Roman"/>
                <w:lang w:val="en-US"/>
              </w:rPr>
            </w:pPr>
            <w:r w:rsidRPr="0016621C">
              <w:rPr>
                <w:rFonts w:ascii="Times New Roman" w:hAnsi="Times New Roman" w:cs="Times New Roman"/>
                <w:lang w:val="en-US"/>
              </w:rPr>
              <w:t>published, disclosed or made available to a Third Party by the Receiving Party on the basis of a prior written declaration of the Disclosing Party, containing (</w:t>
            </w:r>
            <w:proofErr w:type="spellStart"/>
            <w:r w:rsidRPr="0016621C">
              <w:rPr>
                <w:rFonts w:ascii="Times New Roman" w:hAnsi="Times New Roman" w:cs="Times New Roman"/>
                <w:lang w:val="en-US"/>
              </w:rPr>
              <w:t>i</w:t>
            </w:r>
            <w:proofErr w:type="spellEnd"/>
            <w:r w:rsidRPr="0016621C">
              <w:rPr>
                <w:rFonts w:ascii="Times New Roman" w:hAnsi="Times New Roman" w:cs="Times New Roman"/>
                <w:lang w:val="en-US"/>
              </w:rPr>
              <w:t>) the consent to their publication, disclosure or making available to a Third Party, or (ii) declaration of will as to the exclusion of the confidentiality obligation with regard to the Confidential Information indicated in the declaration, taking into account any possible conditions reserved by the Disclosing Party at the time of making the declaration</w:t>
            </w:r>
            <w:r w:rsidR="001420AB">
              <w:rPr>
                <w:rFonts w:ascii="Times New Roman" w:hAnsi="Times New Roman" w:cs="Times New Roman"/>
                <w:lang w:val="en-US"/>
              </w:rPr>
              <w:t>,</w:t>
            </w:r>
          </w:p>
          <w:p w14:paraId="2E9D58D8" w14:textId="77777777" w:rsidR="001420AB" w:rsidRPr="008712AE" w:rsidRDefault="001420AB" w:rsidP="001420AB">
            <w:pPr>
              <w:pStyle w:val="ListParagraph"/>
              <w:numPr>
                <w:ilvl w:val="0"/>
                <w:numId w:val="34"/>
              </w:numPr>
              <w:jc w:val="both"/>
              <w:rPr>
                <w:rFonts w:ascii="Times New Roman" w:hAnsi="Times New Roman" w:cs="Times New Roman"/>
                <w:lang w:val="en-US"/>
              </w:rPr>
            </w:pPr>
            <w:r w:rsidRPr="008712AE">
              <w:rPr>
                <w:rFonts w:ascii="Times New Roman" w:hAnsi="Times New Roman" w:cs="Times New Roman"/>
                <w:lang w:val="en-US"/>
              </w:rPr>
              <w:t xml:space="preserve">that is developed by the Receiving Party independently and without </w:t>
            </w:r>
            <w:r w:rsidRPr="008712AE">
              <w:rPr>
                <w:rFonts w:ascii="Times New Roman" w:hAnsi="Times New Roman" w:cs="Times New Roman"/>
                <w:lang w:val="en-US"/>
              </w:rPr>
              <w:lastRenderedPageBreak/>
              <w:t>reliance on Disclosing Party’s Confidential Information.</w:t>
            </w:r>
          </w:p>
          <w:p w14:paraId="5C11B6C4" w14:textId="77777777" w:rsidR="001420AB" w:rsidRPr="0016621C" w:rsidRDefault="001420AB" w:rsidP="001420AB">
            <w:pPr>
              <w:pStyle w:val="ListParagraph"/>
              <w:ind w:left="1080"/>
              <w:jc w:val="both"/>
              <w:rPr>
                <w:rFonts w:ascii="Times New Roman" w:hAnsi="Times New Roman" w:cs="Times New Roman"/>
                <w:lang w:val="en-US"/>
              </w:rPr>
            </w:pPr>
          </w:p>
          <w:p w14:paraId="26898A7B" w14:textId="77777777" w:rsidR="009E1263" w:rsidRDefault="009E1263" w:rsidP="00B10487">
            <w:pPr>
              <w:jc w:val="both"/>
              <w:rPr>
                <w:rFonts w:ascii="Times New Roman" w:hAnsi="Times New Roman" w:cs="Times New Roman"/>
                <w:lang w:val="en-US"/>
              </w:rPr>
            </w:pPr>
          </w:p>
          <w:p w14:paraId="7D76F433" w14:textId="537C0C24" w:rsidR="00B10487" w:rsidRDefault="00B10487" w:rsidP="00B873C2">
            <w:pPr>
              <w:pStyle w:val="ListParagraph"/>
              <w:numPr>
                <w:ilvl w:val="0"/>
                <w:numId w:val="32"/>
              </w:numPr>
              <w:jc w:val="both"/>
              <w:rPr>
                <w:rFonts w:ascii="Times New Roman" w:hAnsi="Times New Roman" w:cs="Times New Roman"/>
                <w:lang w:val="en-US"/>
              </w:rPr>
            </w:pPr>
            <w:r w:rsidRPr="00B873C2">
              <w:rPr>
                <w:rFonts w:ascii="Times New Roman" w:hAnsi="Times New Roman" w:cs="Times New Roman"/>
                <w:lang w:val="en-US"/>
              </w:rPr>
              <w:t>The Parties shall not be liable to each other for the damage resulting from publication, disclosure or making available of Confidential Information in the situations referred to in Section 1 above.</w:t>
            </w:r>
          </w:p>
          <w:p w14:paraId="58EA9F90" w14:textId="3BF83306" w:rsidR="00F2608F" w:rsidRDefault="00F2608F" w:rsidP="00F2608F">
            <w:pPr>
              <w:pStyle w:val="ListParagraph"/>
              <w:ind w:left="425"/>
              <w:jc w:val="both"/>
              <w:rPr>
                <w:rFonts w:ascii="Times New Roman" w:hAnsi="Times New Roman" w:cs="Times New Roman"/>
                <w:lang w:val="en-US"/>
              </w:rPr>
            </w:pPr>
          </w:p>
          <w:p w14:paraId="3BCA539B" w14:textId="77777777" w:rsidR="00F2608F" w:rsidRPr="00B873C2" w:rsidRDefault="00F2608F" w:rsidP="00F2608F">
            <w:pPr>
              <w:pStyle w:val="ListParagraph"/>
              <w:ind w:left="425"/>
              <w:jc w:val="both"/>
              <w:rPr>
                <w:rFonts w:ascii="Times New Roman" w:hAnsi="Times New Roman" w:cs="Times New Roman"/>
                <w:lang w:val="en-US"/>
              </w:rPr>
            </w:pPr>
          </w:p>
          <w:p w14:paraId="5B85F758" w14:textId="77777777" w:rsidR="00723923" w:rsidRPr="0016621C" w:rsidRDefault="00723923" w:rsidP="00B10487">
            <w:pPr>
              <w:jc w:val="both"/>
              <w:rPr>
                <w:rFonts w:ascii="Times New Roman" w:hAnsi="Times New Roman" w:cs="Times New Roman"/>
                <w:lang w:val="en-US"/>
              </w:rPr>
            </w:pPr>
          </w:p>
          <w:p w14:paraId="7A71BBC2" w14:textId="33E36F88" w:rsidR="00B10487" w:rsidRPr="0016621C" w:rsidRDefault="00B10487" w:rsidP="00856ED8">
            <w:pPr>
              <w:jc w:val="center"/>
              <w:rPr>
                <w:rFonts w:ascii="Times New Roman" w:hAnsi="Times New Roman" w:cs="Times New Roman"/>
                <w:b/>
                <w:bCs/>
                <w:lang w:val="en-US"/>
              </w:rPr>
            </w:pPr>
            <w:r w:rsidRPr="0016621C">
              <w:rPr>
                <w:rFonts w:ascii="Times New Roman" w:hAnsi="Times New Roman" w:cs="Times New Roman"/>
                <w:b/>
                <w:bCs/>
                <w:lang w:val="en-US"/>
              </w:rPr>
              <w:t>§ 5. Disclosure of Confidential Information by a Party</w:t>
            </w:r>
          </w:p>
          <w:p w14:paraId="783D0C04" w14:textId="3766E1B6" w:rsidR="00B10487" w:rsidRPr="007B794D" w:rsidRDefault="00B10487" w:rsidP="00B873C2">
            <w:pPr>
              <w:pStyle w:val="ListParagraph"/>
              <w:numPr>
                <w:ilvl w:val="0"/>
                <w:numId w:val="33"/>
              </w:numPr>
              <w:jc w:val="both"/>
              <w:rPr>
                <w:rFonts w:ascii="Times New Roman" w:hAnsi="Times New Roman" w:cs="Times New Roman"/>
                <w:lang w:val="en-US"/>
              </w:rPr>
            </w:pPr>
            <w:r w:rsidRPr="007B794D">
              <w:rPr>
                <w:rFonts w:ascii="Times New Roman" w:hAnsi="Times New Roman" w:cs="Times New Roman"/>
                <w:lang w:val="en-US"/>
              </w:rPr>
              <w:t>The Parties represent that only employees and associates of the Party</w:t>
            </w:r>
            <w:r w:rsidR="000F41BC">
              <w:rPr>
                <w:rFonts w:ascii="Times New Roman" w:hAnsi="Times New Roman" w:cs="Times New Roman"/>
                <w:lang w:val="en-US"/>
              </w:rPr>
              <w:t xml:space="preserve"> </w:t>
            </w:r>
            <w:r w:rsidRPr="007B794D">
              <w:rPr>
                <w:rFonts w:ascii="Times New Roman" w:hAnsi="Times New Roman" w:cs="Times New Roman"/>
                <w:lang w:val="en-US"/>
              </w:rPr>
              <w:t xml:space="preserve">directly involved in the Cooperation as well as their advisors/consultants, lawyers and tax advisors </w:t>
            </w:r>
            <w:r w:rsidR="00A75503">
              <w:rPr>
                <w:rFonts w:ascii="Times New Roman" w:hAnsi="Times New Roman" w:cs="Times New Roman"/>
                <w:lang w:val="en-US"/>
              </w:rPr>
              <w:t xml:space="preserve">who need the access to </w:t>
            </w:r>
            <w:r w:rsidRPr="007B794D">
              <w:rPr>
                <w:rFonts w:ascii="Times New Roman" w:hAnsi="Times New Roman" w:cs="Times New Roman"/>
                <w:lang w:val="en-US"/>
              </w:rPr>
              <w:t>the Confidential Information</w:t>
            </w:r>
            <w:r w:rsidR="00A75503">
              <w:rPr>
                <w:rFonts w:ascii="Times New Roman" w:hAnsi="Times New Roman" w:cs="Times New Roman"/>
                <w:lang w:val="en-US"/>
              </w:rPr>
              <w:t xml:space="preserve"> in connection wit</w:t>
            </w:r>
            <w:r w:rsidR="00D34710">
              <w:rPr>
                <w:rFonts w:ascii="Times New Roman" w:hAnsi="Times New Roman" w:cs="Times New Roman"/>
                <w:lang w:val="en-US"/>
              </w:rPr>
              <w:t>h</w:t>
            </w:r>
            <w:r w:rsidR="00A75503">
              <w:rPr>
                <w:rFonts w:ascii="Times New Roman" w:hAnsi="Times New Roman" w:cs="Times New Roman"/>
                <w:lang w:val="en-US"/>
              </w:rPr>
              <w:t xml:space="preserve"> the Cooperation</w:t>
            </w:r>
            <w:r w:rsidRPr="007B794D">
              <w:rPr>
                <w:rFonts w:ascii="Times New Roman" w:hAnsi="Times New Roman" w:cs="Times New Roman"/>
                <w:lang w:val="en-US"/>
              </w:rPr>
              <w:t xml:space="preserve"> </w:t>
            </w:r>
            <w:r w:rsidR="00A75503">
              <w:rPr>
                <w:rFonts w:ascii="Times New Roman" w:hAnsi="Times New Roman" w:cs="Times New Roman"/>
                <w:lang w:val="en-US"/>
              </w:rPr>
              <w:t xml:space="preserve">(“Representatives”) </w:t>
            </w:r>
            <w:r w:rsidRPr="007B794D">
              <w:rPr>
                <w:rFonts w:ascii="Times New Roman" w:hAnsi="Times New Roman" w:cs="Times New Roman"/>
                <w:lang w:val="en-US"/>
              </w:rPr>
              <w:t xml:space="preserve">and who are bound by similar written (or, in respect of attorneys, legal or ethical) obligations to maintain confidentiality and not to use the Confidential Information shall have access to the Confidential Information within their internal </w:t>
            </w:r>
            <w:proofErr w:type="spellStart"/>
            <w:r w:rsidRPr="007B794D">
              <w:rPr>
                <w:rFonts w:ascii="Times New Roman" w:hAnsi="Times New Roman" w:cs="Times New Roman"/>
                <w:lang w:val="en-US"/>
              </w:rPr>
              <w:t>organisations</w:t>
            </w:r>
            <w:proofErr w:type="spellEnd"/>
            <w:r w:rsidRPr="007B794D">
              <w:rPr>
                <w:rFonts w:ascii="Times New Roman" w:hAnsi="Times New Roman" w:cs="Times New Roman"/>
                <w:lang w:val="en-US"/>
              </w:rPr>
              <w:t xml:space="preserve">. The Receiving Party undertakes to bind the </w:t>
            </w:r>
            <w:r w:rsidR="00A75503">
              <w:rPr>
                <w:rFonts w:ascii="Times New Roman" w:hAnsi="Times New Roman" w:cs="Times New Roman"/>
                <w:lang w:val="en-US"/>
              </w:rPr>
              <w:t xml:space="preserve">Representatives with </w:t>
            </w:r>
            <w:r w:rsidRPr="007B794D">
              <w:rPr>
                <w:rFonts w:ascii="Times New Roman" w:hAnsi="Times New Roman" w:cs="Times New Roman"/>
                <w:lang w:val="en-US"/>
              </w:rPr>
              <w:t>confidentiality obligations within the scope identical to</w:t>
            </w:r>
            <w:r w:rsidR="00D34710">
              <w:rPr>
                <w:rFonts w:ascii="Times New Roman" w:hAnsi="Times New Roman" w:cs="Times New Roman"/>
                <w:lang w:val="en-US"/>
              </w:rPr>
              <w:t xml:space="preserve"> imposed by</w:t>
            </w:r>
            <w:r w:rsidRPr="007B794D">
              <w:rPr>
                <w:rFonts w:ascii="Times New Roman" w:hAnsi="Times New Roman" w:cs="Times New Roman"/>
                <w:lang w:val="en-US"/>
              </w:rPr>
              <w:t xml:space="preserve"> this Agreement.</w:t>
            </w:r>
          </w:p>
          <w:p w14:paraId="5902F01C" w14:textId="2C33E1E2" w:rsidR="00B10487" w:rsidRDefault="00B10487" w:rsidP="00B873C2">
            <w:pPr>
              <w:pStyle w:val="ListParagraph"/>
              <w:numPr>
                <w:ilvl w:val="0"/>
                <w:numId w:val="33"/>
              </w:numPr>
              <w:jc w:val="both"/>
              <w:rPr>
                <w:rFonts w:ascii="Times New Roman" w:hAnsi="Times New Roman" w:cs="Times New Roman"/>
                <w:lang w:val="en-US"/>
              </w:rPr>
            </w:pPr>
            <w:r w:rsidRPr="0016621C">
              <w:rPr>
                <w:rFonts w:ascii="Times New Roman" w:hAnsi="Times New Roman" w:cs="Times New Roman"/>
                <w:lang w:val="en-US"/>
              </w:rPr>
              <w:t>The Parties shall be liable for the acts or omissions of its</w:t>
            </w:r>
            <w:r w:rsidR="00B01B33">
              <w:rPr>
                <w:rFonts w:ascii="Times New Roman" w:hAnsi="Times New Roman" w:cs="Times New Roman"/>
                <w:lang w:val="en-US"/>
              </w:rPr>
              <w:t xml:space="preserve"> Affiliates</w:t>
            </w:r>
            <w:r w:rsidRPr="0016621C">
              <w:rPr>
                <w:rFonts w:ascii="Times New Roman" w:hAnsi="Times New Roman" w:cs="Times New Roman"/>
                <w:lang w:val="en-US"/>
              </w:rPr>
              <w:t xml:space="preserve"> </w:t>
            </w:r>
            <w:r w:rsidR="00D943EA">
              <w:rPr>
                <w:rFonts w:ascii="Times New Roman" w:hAnsi="Times New Roman" w:cs="Times New Roman"/>
                <w:lang w:val="en-US"/>
              </w:rPr>
              <w:t>and Representa</w:t>
            </w:r>
            <w:r w:rsidR="00D86569">
              <w:rPr>
                <w:rFonts w:ascii="Times New Roman" w:hAnsi="Times New Roman" w:cs="Times New Roman"/>
                <w:lang w:val="en-US"/>
              </w:rPr>
              <w:t xml:space="preserve">tives </w:t>
            </w:r>
            <w:r w:rsidRPr="0016621C">
              <w:rPr>
                <w:rFonts w:ascii="Times New Roman" w:hAnsi="Times New Roman" w:cs="Times New Roman"/>
                <w:lang w:val="en-US"/>
              </w:rPr>
              <w:t xml:space="preserve">who shall gain access to Confidential Information as for their own acts or omissions. </w:t>
            </w:r>
          </w:p>
          <w:p w14:paraId="60C24959" w14:textId="77777777" w:rsidR="00B10487" w:rsidRPr="0016621C" w:rsidRDefault="00B10487" w:rsidP="00B873C2">
            <w:pPr>
              <w:pStyle w:val="ListParagraph"/>
              <w:numPr>
                <w:ilvl w:val="0"/>
                <w:numId w:val="33"/>
              </w:numPr>
              <w:jc w:val="both"/>
              <w:rPr>
                <w:rFonts w:ascii="Times New Roman" w:hAnsi="Times New Roman" w:cs="Times New Roman"/>
                <w:lang w:val="en-US"/>
              </w:rPr>
            </w:pPr>
            <w:r w:rsidRPr="0016621C">
              <w:rPr>
                <w:rFonts w:ascii="Times New Roman" w:hAnsi="Times New Roman" w:cs="Times New Roman"/>
                <w:lang w:val="en-US"/>
              </w:rPr>
              <w:t>The provisions of Sections 1 and 2 above shall apply accordingly to the Third Party to whom the Receiving Party has disclosed Confidential Information with the prior consent of the Disclosing Party.</w:t>
            </w:r>
          </w:p>
          <w:p w14:paraId="6CF9A8EC" w14:textId="40D249EA" w:rsidR="00723923" w:rsidRDefault="00723923" w:rsidP="00B10487">
            <w:pPr>
              <w:jc w:val="both"/>
              <w:rPr>
                <w:rFonts w:ascii="Times New Roman" w:hAnsi="Times New Roman" w:cs="Times New Roman"/>
                <w:lang w:val="en-US"/>
              </w:rPr>
            </w:pPr>
          </w:p>
          <w:p w14:paraId="5E6A6A4D" w14:textId="77777777" w:rsidR="00723923" w:rsidRPr="0016621C" w:rsidRDefault="00723923" w:rsidP="00B10487">
            <w:pPr>
              <w:jc w:val="both"/>
              <w:rPr>
                <w:rFonts w:ascii="Times New Roman" w:hAnsi="Times New Roman" w:cs="Times New Roman"/>
                <w:lang w:val="en-US"/>
              </w:rPr>
            </w:pPr>
          </w:p>
          <w:p w14:paraId="2AC241D4" w14:textId="4005EE78" w:rsidR="00B10487" w:rsidRPr="0016621C" w:rsidRDefault="00B10487" w:rsidP="00856ED8">
            <w:pPr>
              <w:jc w:val="center"/>
              <w:rPr>
                <w:rFonts w:ascii="Times New Roman" w:hAnsi="Times New Roman" w:cs="Times New Roman"/>
                <w:b/>
                <w:bCs/>
                <w:lang w:val="en-US"/>
              </w:rPr>
            </w:pPr>
            <w:r w:rsidRPr="0016621C">
              <w:rPr>
                <w:rFonts w:ascii="Times New Roman" w:hAnsi="Times New Roman" w:cs="Times New Roman"/>
                <w:b/>
                <w:bCs/>
                <w:lang w:val="en-US"/>
              </w:rPr>
              <w:t>§ 6. Exclusive rights to Confidential Information</w:t>
            </w:r>
          </w:p>
          <w:p w14:paraId="79643D20" w14:textId="77777777" w:rsidR="00B10487" w:rsidRPr="007B794D" w:rsidRDefault="00B10487" w:rsidP="000C3A45">
            <w:pPr>
              <w:pStyle w:val="ListParagraph"/>
              <w:numPr>
                <w:ilvl w:val="0"/>
                <w:numId w:val="35"/>
              </w:numPr>
              <w:jc w:val="both"/>
              <w:rPr>
                <w:rFonts w:ascii="Times New Roman" w:hAnsi="Times New Roman" w:cs="Times New Roman"/>
                <w:lang w:val="en-US"/>
              </w:rPr>
            </w:pPr>
            <w:r w:rsidRPr="007B794D">
              <w:rPr>
                <w:rFonts w:ascii="Times New Roman" w:hAnsi="Times New Roman" w:cs="Times New Roman"/>
                <w:lang w:val="en-US"/>
              </w:rPr>
              <w:t>All Confidential Information, as well as materials which are carriers of Confidential Information, shall be owned by the Disclosing Party and shall be returned to the Disclosing Party upon its written request upon termination of the Cooperation.</w:t>
            </w:r>
          </w:p>
          <w:p w14:paraId="1589F009" w14:textId="6EE7CCBA" w:rsidR="00B10487" w:rsidRPr="0016621C" w:rsidRDefault="00B10487" w:rsidP="000C3A45">
            <w:pPr>
              <w:pStyle w:val="ListParagraph"/>
              <w:numPr>
                <w:ilvl w:val="0"/>
                <w:numId w:val="35"/>
              </w:numPr>
              <w:jc w:val="both"/>
              <w:rPr>
                <w:rFonts w:ascii="Times New Roman" w:hAnsi="Times New Roman" w:cs="Times New Roman"/>
                <w:lang w:val="en-US"/>
              </w:rPr>
            </w:pPr>
            <w:r w:rsidRPr="0016621C">
              <w:rPr>
                <w:rFonts w:ascii="Times New Roman" w:hAnsi="Times New Roman" w:cs="Times New Roman"/>
                <w:lang w:val="en-US"/>
              </w:rPr>
              <w:t xml:space="preserve">The Parties jointly agree that disclosing or making available by either Party </w:t>
            </w:r>
            <w:r w:rsidR="00B00C0B">
              <w:rPr>
                <w:rFonts w:ascii="Times New Roman" w:hAnsi="Times New Roman" w:cs="Times New Roman"/>
                <w:lang w:val="en-US"/>
              </w:rPr>
              <w:t xml:space="preserve">or </w:t>
            </w:r>
            <w:r w:rsidR="00B00C0B">
              <w:rPr>
                <w:rFonts w:ascii="Times New Roman" w:hAnsi="Times New Roman" w:cs="Times New Roman"/>
                <w:lang w:val="en-US"/>
              </w:rPr>
              <w:lastRenderedPageBreak/>
              <w:t xml:space="preserve">their Affiliate(s) </w:t>
            </w:r>
            <w:r w:rsidRPr="0016621C">
              <w:rPr>
                <w:rFonts w:ascii="Times New Roman" w:hAnsi="Times New Roman" w:cs="Times New Roman"/>
                <w:lang w:val="en-US"/>
              </w:rPr>
              <w:t>of Confidential Information:</w:t>
            </w:r>
          </w:p>
          <w:p w14:paraId="71064539" w14:textId="7D9B1689" w:rsidR="00990808" w:rsidRDefault="00B10487" w:rsidP="00990808">
            <w:pPr>
              <w:pStyle w:val="ListParagraph"/>
              <w:numPr>
                <w:ilvl w:val="0"/>
                <w:numId w:val="40"/>
              </w:numPr>
              <w:jc w:val="both"/>
              <w:rPr>
                <w:rFonts w:ascii="Times New Roman" w:hAnsi="Times New Roman" w:cs="Times New Roman"/>
                <w:lang w:val="en-US"/>
              </w:rPr>
            </w:pPr>
            <w:r w:rsidRPr="00990808">
              <w:rPr>
                <w:rFonts w:ascii="Times New Roman" w:hAnsi="Times New Roman" w:cs="Times New Roman"/>
                <w:lang w:val="en-US"/>
              </w:rPr>
              <w:t>concerning or constituting a work within the meaning</w:t>
            </w:r>
            <w:r w:rsidR="007D059B">
              <w:rPr>
                <w:rFonts w:ascii="Times New Roman" w:hAnsi="Times New Roman" w:cs="Times New Roman"/>
                <w:lang w:val="en-US"/>
              </w:rPr>
              <w:t xml:space="preserve"> of applicable IP law</w:t>
            </w:r>
            <w:r w:rsidRPr="00990808">
              <w:rPr>
                <w:rFonts w:ascii="Times New Roman" w:hAnsi="Times New Roman" w:cs="Times New Roman"/>
                <w:lang w:val="en-US"/>
              </w:rPr>
              <w:t xml:space="preserve"> shall not be treated as granting a licen</w:t>
            </w:r>
            <w:r w:rsidR="007D059B">
              <w:rPr>
                <w:rFonts w:ascii="Times New Roman" w:hAnsi="Times New Roman" w:cs="Times New Roman"/>
                <w:lang w:val="en-US"/>
              </w:rPr>
              <w:t>s</w:t>
            </w:r>
            <w:r w:rsidRPr="00990808">
              <w:rPr>
                <w:rFonts w:ascii="Times New Roman" w:hAnsi="Times New Roman" w:cs="Times New Roman"/>
                <w:lang w:val="en-US"/>
              </w:rPr>
              <w:t xml:space="preserve">e or the right to exercise derivative rights to such a </w:t>
            </w:r>
            <w:proofErr w:type="gramStart"/>
            <w:r w:rsidRPr="00990808">
              <w:rPr>
                <w:rFonts w:ascii="Times New Roman" w:hAnsi="Times New Roman" w:cs="Times New Roman"/>
                <w:lang w:val="en-US"/>
              </w:rPr>
              <w:t>work;</w:t>
            </w:r>
            <w:proofErr w:type="gramEnd"/>
          </w:p>
          <w:p w14:paraId="557AB232" w14:textId="65F487B0" w:rsidR="00B10487" w:rsidRPr="00990808" w:rsidRDefault="00B10487" w:rsidP="00990808">
            <w:pPr>
              <w:pStyle w:val="ListParagraph"/>
              <w:numPr>
                <w:ilvl w:val="0"/>
                <w:numId w:val="40"/>
              </w:numPr>
              <w:jc w:val="both"/>
              <w:rPr>
                <w:rFonts w:ascii="Times New Roman" w:hAnsi="Times New Roman" w:cs="Times New Roman"/>
                <w:lang w:val="en-US"/>
              </w:rPr>
            </w:pPr>
            <w:r w:rsidRPr="00990808">
              <w:rPr>
                <w:rFonts w:ascii="Times New Roman" w:hAnsi="Times New Roman" w:cs="Times New Roman"/>
                <w:lang w:val="en-US"/>
              </w:rPr>
              <w:t xml:space="preserve">shall not be tantamount to granting rights to any inventive designs in particular: inventions, industrial designs, utility models and </w:t>
            </w:r>
            <w:proofErr w:type="spellStart"/>
            <w:r w:rsidRPr="00990808">
              <w:rPr>
                <w:rFonts w:ascii="Times New Roman" w:hAnsi="Times New Roman" w:cs="Times New Roman"/>
                <w:lang w:val="en-US"/>
              </w:rPr>
              <w:t>rationalisation</w:t>
            </w:r>
            <w:proofErr w:type="spellEnd"/>
            <w:r w:rsidRPr="00990808">
              <w:rPr>
                <w:rFonts w:ascii="Times New Roman" w:hAnsi="Times New Roman" w:cs="Times New Roman"/>
                <w:lang w:val="en-US"/>
              </w:rPr>
              <w:t xml:space="preserve"> designs, as well as any rights to patents relating to the above-mentioned products.</w:t>
            </w:r>
          </w:p>
          <w:p w14:paraId="5F1300A7" w14:textId="77777777" w:rsidR="00B10487" w:rsidRPr="0016621C" w:rsidRDefault="00B10487" w:rsidP="00B10487">
            <w:pPr>
              <w:jc w:val="both"/>
              <w:rPr>
                <w:rFonts w:ascii="Times New Roman" w:hAnsi="Times New Roman" w:cs="Times New Roman"/>
                <w:lang w:val="en-US"/>
              </w:rPr>
            </w:pPr>
          </w:p>
          <w:p w14:paraId="47076AA0" w14:textId="6EA1FF19" w:rsidR="00B10487" w:rsidRPr="0016621C" w:rsidRDefault="00B10487" w:rsidP="00431358">
            <w:pPr>
              <w:jc w:val="center"/>
              <w:rPr>
                <w:rFonts w:ascii="Times New Roman" w:hAnsi="Times New Roman" w:cs="Times New Roman"/>
                <w:b/>
                <w:bCs/>
                <w:lang w:val="en-US"/>
              </w:rPr>
            </w:pPr>
            <w:r w:rsidRPr="0016621C">
              <w:rPr>
                <w:rFonts w:ascii="Times New Roman" w:hAnsi="Times New Roman" w:cs="Times New Roman"/>
                <w:b/>
                <w:bCs/>
                <w:lang w:val="en-US"/>
              </w:rPr>
              <w:t>§ 7. Term of the Agreement</w:t>
            </w:r>
          </w:p>
          <w:p w14:paraId="02926A0D"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This Agreement:</w:t>
            </w:r>
          </w:p>
          <w:p w14:paraId="45FB13BE" w14:textId="77777777" w:rsidR="00B10487" w:rsidRPr="007B794D" w:rsidRDefault="00B10487" w:rsidP="00B00C0B">
            <w:pPr>
              <w:pStyle w:val="ListParagraph"/>
              <w:numPr>
                <w:ilvl w:val="0"/>
                <w:numId w:val="37"/>
              </w:numPr>
              <w:jc w:val="both"/>
              <w:rPr>
                <w:rFonts w:ascii="Times New Roman" w:hAnsi="Times New Roman" w:cs="Times New Roman"/>
                <w:lang w:val="en-US"/>
              </w:rPr>
            </w:pPr>
            <w:r w:rsidRPr="007B794D">
              <w:rPr>
                <w:rFonts w:ascii="Times New Roman" w:hAnsi="Times New Roman" w:cs="Times New Roman"/>
                <w:lang w:val="en-US"/>
              </w:rPr>
              <w:t>shall enter into force on the day of its signature by the Parties,</w:t>
            </w:r>
          </w:p>
          <w:p w14:paraId="4C314182" w14:textId="77777777" w:rsidR="00B10487" w:rsidRDefault="00B10487" w:rsidP="00B00C0B">
            <w:pPr>
              <w:pStyle w:val="ListParagraph"/>
              <w:numPr>
                <w:ilvl w:val="0"/>
                <w:numId w:val="37"/>
              </w:numPr>
              <w:jc w:val="both"/>
              <w:rPr>
                <w:rFonts w:ascii="Times New Roman" w:hAnsi="Times New Roman" w:cs="Times New Roman"/>
                <w:lang w:val="en-US"/>
              </w:rPr>
            </w:pPr>
            <w:r w:rsidRPr="0016621C">
              <w:rPr>
                <w:rFonts w:ascii="Times New Roman" w:hAnsi="Times New Roman" w:cs="Times New Roman"/>
                <w:lang w:val="en-US"/>
              </w:rPr>
              <w:t>shall remain in force for 5 (five) years from the date of its signing by the Parties,</w:t>
            </w:r>
          </w:p>
          <w:p w14:paraId="18AAEEC5" w14:textId="3DB55C72" w:rsidR="00B10487" w:rsidRDefault="00B10487" w:rsidP="00B00C0B">
            <w:pPr>
              <w:pStyle w:val="ListParagraph"/>
              <w:numPr>
                <w:ilvl w:val="0"/>
                <w:numId w:val="37"/>
              </w:numPr>
              <w:jc w:val="both"/>
              <w:rPr>
                <w:rFonts w:ascii="Times New Roman" w:hAnsi="Times New Roman" w:cs="Times New Roman"/>
                <w:lang w:val="en-US"/>
              </w:rPr>
            </w:pPr>
            <w:r w:rsidRPr="0016621C">
              <w:rPr>
                <w:rFonts w:ascii="Times New Roman" w:hAnsi="Times New Roman" w:cs="Times New Roman"/>
                <w:lang w:val="en-US"/>
              </w:rPr>
              <w:t>may be terminated before the end of its term only by mutual agreement of the Parties.</w:t>
            </w:r>
          </w:p>
          <w:p w14:paraId="71A84FB6" w14:textId="77937423" w:rsidR="00B9519F" w:rsidRPr="00B9519F" w:rsidRDefault="00B9519F" w:rsidP="00B9519F">
            <w:pPr>
              <w:pStyle w:val="ListParagraph"/>
              <w:numPr>
                <w:ilvl w:val="0"/>
                <w:numId w:val="37"/>
              </w:numPr>
              <w:jc w:val="both"/>
              <w:rPr>
                <w:rFonts w:ascii="Times New Roman" w:hAnsi="Times New Roman" w:cs="Times New Roman"/>
                <w:lang w:val="en-US"/>
              </w:rPr>
            </w:pPr>
            <w:r w:rsidRPr="008712AE">
              <w:rPr>
                <w:rFonts w:ascii="Times New Roman" w:hAnsi="Times New Roman" w:cs="Times New Roman"/>
                <w:lang w:val="en-US"/>
              </w:rPr>
              <w:t xml:space="preserve">terms of confidentiality and non-use shall survive for a period of </w:t>
            </w:r>
            <w:r w:rsidR="005207DA">
              <w:rPr>
                <w:rFonts w:ascii="Times New Roman" w:hAnsi="Times New Roman" w:cs="Times New Roman"/>
                <w:lang w:val="en-US"/>
              </w:rPr>
              <w:t>two</w:t>
            </w:r>
            <w:r w:rsidRPr="008712AE">
              <w:rPr>
                <w:rFonts w:ascii="Times New Roman" w:hAnsi="Times New Roman" w:cs="Times New Roman"/>
                <w:lang w:val="en-US"/>
              </w:rPr>
              <w:t xml:space="preserve"> (</w:t>
            </w:r>
            <w:r w:rsidR="005207DA">
              <w:rPr>
                <w:rFonts w:ascii="Times New Roman" w:hAnsi="Times New Roman" w:cs="Times New Roman"/>
                <w:lang w:val="en-US"/>
              </w:rPr>
              <w:t>2</w:t>
            </w:r>
            <w:r w:rsidRPr="008712AE">
              <w:rPr>
                <w:rFonts w:ascii="Times New Roman" w:hAnsi="Times New Roman" w:cs="Times New Roman"/>
                <w:lang w:val="en-US"/>
              </w:rPr>
              <w:t xml:space="preserve">) years from the </w:t>
            </w:r>
            <w:r w:rsidRPr="008712AE">
              <w:rPr>
                <w:rFonts w:ascii="Times New Roman" w:hAnsi="Times New Roman" w:cs="Times New Roman"/>
                <w:lang w:val="en-US"/>
              </w:rPr>
              <w:br/>
            </w:r>
            <w:r>
              <w:rPr>
                <w:rFonts w:ascii="Times New Roman" w:hAnsi="Times New Roman" w:cs="Times New Roman"/>
                <w:lang w:val="en-US"/>
              </w:rPr>
              <w:t>termination of the Agreement</w:t>
            </w:r>
            <w:r w:rsidRPr="008712AE">
              <w:rPr>
                <w:rFonts w:ascii="Times New Roman" w:hAnsi="Times New Roman" w:cs="Times New Roman"/>
                <w:lang w:val="en-US"/>
              </w:rPr>
              <w:t>.</w:t>
            </w:r>
          </w:p>
          <w:p w14:paraId="7096CD89" w14:textId="77777777" w:rsidR="00B10487" w:rsidRPr="0016621C" w:rsidRDefault="00B10487" w:rsidP="00B10487">
            <w:pPr>
              <w:jc w:val="both"/>
              <w:rPr>
                <w:rFonts w:ascii="Times New Roman" w:hAnsi="Times New Roman" w:cs="Times New Roman"/>
                <w:lang w:val="en-US"/>
              </w:rPr>
            </w:pPr>
          </w:p>
          <w:p w14:paraId="1D867516" w14:textId="7C388EFA" w:rsidR="00B10487" w:rsidRPr="0016621C" w:rsidRDefault="00B10487" w:rsidP="00723923">
            <w:pPr>
              <w:jc w:val="center"/>
              <w:rPr>
                <w:rFonts w:ascii="Times New Roman" w:hAnsi="Times New Roman" w:cs="Times New Roman"/>
                <w:b/>
                <w:bCs/>
                <w:lang w:val="en-US"/>
              </w:rPr>
            </w:pPr>
            <w:r w:rsidRPr="0016621C">
              <w:rPr>
                <w:rFonts w:ascii="Times New Roman" w:hAnsi="Times New Roman" w:cs="Times New Roman"/>
                <w:b/>
                <w:bCs/>
                <w:lang w:val="en-US"/>
              </w:rPr>
              <w:t xml:space="preserve">§ 8. </w:t>
            </w:r>
            <w:proofErr w:type="spellStart"/>
            <w:r w:rsidRPr="0016621C">
              <w:rPr>
                <w:rFonts w:ascii="Times New Roman" w:hAnsi="Times New Roman" w:cs="Times New Roman"/>
                <w:b/>
                <w:bCs/>
                <w:lang w:val="en-US"/>
              </w:rPr>
              <w:t>Authorised</w:t>
            </w:r>
            <w:proofErr w:type="spellEnd"/>
            <w:r w:rsidRPr="0016621C">
              <w:rPr>
                <w:rFonts w:ascii="Times New Roman" w:hAnsi="Times New Roman" w:cs="Times New Roman"/>
                <w:b/>
                <w:bCs/>
                <w:lang w:val="en-US"/>
              </w:rPr>
              <w:t xml:space="preserve"> Contact Persons</w:t>
            </w:r>
          </w:p>
          <w:p w14:paraId="4A46A136"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 xml:space="preserve">The Parties agree that the following persons shall be </w:t>
            </w:r>
            <w:proofErr w:type="spellStart"/>
            <w:r w:rsidRPr="0016621C">
              <w:rPr>
                <w:rFonts w:ascii="Times New Roman" w:hAnsi="Times New Roman" w:cs="Times New Roman"/>
                <w:lang w:val="en-US"/>
              </w:rPr>
              <w:t>authorised</w:t>
            </w:r>
            <w:proofErr w:type="spellEnd"/>
            <w:r w:rsidRPr="0016621C">
              <w:rPr>
                <w:rFonts w:ascii="Times New Roman" w:hAnsi="Times New Roman" w:cs="Times New Roman"/>
                <w:lang w:val="en-US"/>
              </w:rPr>
              <w:t xml:space="preserve"> to be contacted in respect of performance of this Agreement:</w:t>
            </w:r>
          </w:p>
          <w:p w14:paraId="12A374C1" w14:textId="7B63B0EB" w:rsidR="00B10487" w:rsidRDefault="00B10487" w:rsidP="00B00C0B">
            <w:pPr>
              <w:pStyle w:val="ListParagraph"/>
              <w:numPr>
                <w:ilvl w:val="0"/>
                <w:numId w:val="38"/>
              </w:numPr>
              <w:jc w:val="both"/>
              <w:rPr>
                <w:rFonts w:ascii="Times New Roman" w:hAnsi="Times New Roman" w:cs="Times New Roman"/>
                <w:lang w:val="en-US"/>
              </w:rPr>
            </w:pPr>
            <w:r w:rsidRPr="007B794D">
              <w:rPr>
                <w:rFonts w:ascii="Times New Roman" w:hAnsi="Times New Roman" w:cs="Times New Roman"/>
                <w:lang w:val="en-US"/>
              </w:rPr>
              <w:t>for the Company:</w:t>
            </w:r>
          </w:p>
          <w:p w14:paraId="195A73B6" w14:textId="20544996" w:rsidR="00896EAB" w:rsidRDefault="00896EAB" w:rsidP="009C37F7">
            <w:pPr>
              <w:pStyle w:val="ListParagraph"/>
              <w:ind w:left="1080"/>
              <w:jc w:val="both"/>
              <w:rPr>
                <w:rFonts w:ascii="Times New Roman" w:hAnsi="Times New Roman" w:cs="Times New Roman"/>
              </w:rPr>
            </w:pPr>
            <w:r w:rsidRPr="00896EAB">
              <w:rPr>
                <w:rFonts w:ascii="Times New Roman" w:hAnsi="Times New Roman" w:cs="Times New Roman"/>
                <w:highlight w:val="yellow"/>
              </w:rPr>
              <w:t>……………………….</w:t>
            </w:r>
          </w:p>
          <w:p w14:paraId="3A871152" w14:textId="04645D43" w:rsidR="009C37F7" w:rsidRPr="00A37505" w:rsidRDefault="009C37F7" w:rsidP="009C37F7">
            <w:pPr>
              <w:pStyle w:val="ListParagraph"/>
              <w:ind w:left="1080"/>
              <w:jc w:val="both"/>
              <w:rPr>
                <w:rFonts w:ascii="Times New Roman" w:hAnsi="Times New Roman" w:cs="Times New Roman"/>
                <w:lang w:val="en-US"/>
              </w:rPr>
            </w:pPr>
            <w:r w:rsidRPr="00A37505">
              <w:rPr>
                <w:rFonts w:ascii="Times New Roman" w:hAnsi="Times New Roman" w:cs="Times New Roman"/>
                <w:lang w:val="en-US"/>
              </w:rPr>
              <w:t xml:space="preserve">e-mail: </w:t>
            </w:r>
            <w:r w:rsidR="00896EAB" w:rsidRPr="00896EAB">
              <w:rPr>
                <w:rFonts w:ascii="Times New Roman" w:hAnsi="Times New Roman" w:cs="Times New Roman"/>
                <w:highlight w:val="yellow"/>
                <w:lang w:val="en-US"/>
              </w:rPr>
              <w:t>………………</w:t>
            </w:r>
          </w:p>
          <w:p w14:paraId="0218668F" w14:textId="77777777" w:rsidR="00B10487" w:rsidRPr="00A37505" w:rsidRDefault="00B10487" w:rsidP="00B10487">
            <w:pPr>
              <w:jc w:val="both"/>
              <w:rPr>
                <w:rFonts w:ascii="Times New Roman" w:hAnsi="Times New Roman" w:cs="Times New Roman"/>
                <w:lang w:val="en-US"/>
              </w:rPr>
            </w:pPr>
          </w:p>
          <w:p w14:paraId="15E8B2FA" w14:textId="77777777" w:rsidR="009C37F7" w:rsidRDefault="00B10487" w:rsidP="004E5E30">
            <w:pPr>
              <w:pStyle w:val="ListParagraph"/>
              <w:numPr>
                <w:ilvl w:val="0"/>
                <w:numId w:val="38"/>
              </w:numPr>
              <w:jc w:val="both"/>
              <w:rPr>
                <w:rFonts w:ascii="Times New Roman" w:hAnsi="Times New Roman" w:cs="Times New Roman"/>
                <w:lang w:val="en-US"/>
              </w:rPr>
            </w:pPr>
            <w:r w:rsidRPr="007B794D">
              <w:rPr>
                <w:rFonts w:ascii="Times New Roman" w:hAnsi="Times New Roman" w:cs="Times New Roman"/>
                <w:lang w:val="en-US"/>
              </w:rPr>
              <w:t>for the Counterparty</w:t>
            </w:r>
            <w:r w:rsidR="00F2529D">
              <w:rPr>
                <w:rFonts w:ascii="Times New Roman" w:hAnsi="Times New Roman" w:cs="Times New Roman"/>
                <w:lang w:val="en-US"/>
              </w:rPr>
              <w:t xml:space="preserve">: </w:t>
            </w:r>
          </w:p>
          <w:p w14:paraId="47193A37" w14:textId="3F80DA4A" w:rsidR="00B10487" w:rsidRPr="009C37F7" w:rsidRDefault="00D94B63" w:rsidP="00D94B63">
            <w:pPr>
              <w:pStyle w:val="ListParagraph"/>
              <w:ind w:left="1080"/>
              <w:jc w:val="both"/>
              <w:rPr>
                <w:rFonts w:ascii="Times New Roman" w:hAnsi="Times New Roman" w:cs="Times New Roman"/>
                <w:lang w:val="en-US"/>
              </w:rPr>
            </w:pPr>
            <w:r w:rsidRPr="00A37505">
              <w:rPr>
                <w:rFonts w:ascii="Times New Roman" w:hAnsi="Times New Roman" w:cs="Times New Roman"/>
                <w:highlight w:val="yellow"/>
                <w:lang w:val="en-US"/>
              </w:rPr>
              <w:t>……..</w:t>
            </w:r>
          </w:p>
          <w:p w14:paraId="278411FB" w14:textId="77777777" w:rsidR="00B10487" w:rsidRDefault="00B10487" w:rsidP="009C37F7">
            <w:pPr>
              <w:rPr>
                <w:rFonts w:ascii="Times New Roman" w:hAnsi="Times New Roman" w:cs="Times New Roman"/>
                <w:b/>
                <w:bCs/>
                <w:lang w:val="en-US"/>
              </w:rPr>
            </w:pPr>
          </w:p>
          <w:p w14:paraId="2C491A06" w14:textId="75393FB6" w:rsidR="00B10487" w:rsidRPr="0016621C" w:rsidRDefault="00B10487" w:rsidP="00723923">
            <w:pPr>
              <w:jc w:val="center"/>
              <w:rPr>
                <w:rFonts w:ascii="Times New Roman" w:hAnsi="Times New Roman" w:cs="Times New Roman"/>
                <w:b/>
                <w:bCs/>
                <w:lang w:val="en-US"/>
              </w:rPr>
            </w:pPr>
            <w:r w:rsidRPr="0016621C">
              <w:rPr>
                <w:rFonts w:ascii="Times New Roman" w:hAnsi="Times New Roman" w:cs="Times New Roman"/>
                <w:b/>
                <w:bCs/>
                <w:lang w:val="en-US"/>
              </w:rPr>
              <w:t>§ 9. Personal data</w:t>
            </w:r>
          </w:p>
          <w:p w14:paraId="0B78189F" w14:textId="77777777" w:rsidR="00B10487" w:rsidRPr="007B794D" w:rsidRDefault="00B10487" w:rsidP="00B00C0B">
            <w:pPr>
              <w:pStyle w:val="ListParagraph"/>
              <w:numPr>
                <w:ilvl w:val="0"/>
                <w:numId w:val="39"/>
              </w:numPr>
              <w:jc w:val="both"/>
              <w:rPr>
                <w:rFonts w:ascii="Times New Roman" w:hAnsi="Times New Roman" w:cs="Times New Roman"/>
                <w:lang w:val="en-US"/>
              </w:rPr>
            </w:pPr>
            <w:r w:rsidRPr="007B794D">
              <w:rPr>
                <w:rFonts w:ascii="Times New Roman" w:hAnsi="Times New Roman" w:cs="Times New Roman"/>
                <w:lang w:val="en-US"/>
              </w:rPr>
              <w:t xml:space="preserve">The Parties represent that they meet the requirements imposed by the Regulation (EU) 2016/679 of the European Parliament and of the Council of 27 April 2016 on the protection of natural persons with regard to the processing of personal data and on the free movement of such data, and repealing Directive 95/46/EC (hereinafter referred to as the “GDPR”) as well as the Personal Data Protection Act of 10 May 2018 (Journal of Laws of 2019, item 1781) </w:t>
            </w:r>
            <w:r w:rsidRPr="007B794D">
              <w:rPr>
                <w:rFonts w:ascii="Times New Roman" w:hAnsi="Times New Roman" w:cs="Times New Roman"/>
                <w:lang w:val="en-US"/>
              </w:rPr>
              <w:lastRenderedPageBreak/>
              <w:t>(hereinafter referred to as the “Act”). The Counterparty undertakes to ensure that its subcontractors and employees also undertake to comply with the provisions of the GDPR and of the Act.</w:t>
            </w:r>
          </w:p>
          <w:p w14:paraId="19554755" w14:textId="77777777" w:rsidR="00B10487"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 xml:space="preserve">The Parties confirm that this Agreement does not imply the processing of personal data, except for personal data of the signatories and employees.  </w:t>
            </w:r>
            <w:proofErr w:type="gramStart"/>
            <w:r w:rsidRPr="0016621C">
              <w:rPr>
                <w:rFonts w:ascii="Times New Roman" w:hAnsi="Times New Roman" w:cs="Times New Roman"/>
                <w:lang w:val="en-US"/>
              </w:rPr>
              <w:t>In the event that</w:t>
            </w:r>
            <w:proofErr w:type="gramEnd"/>
            <w:r w:rsidRPr="0016621C">
              <w:rPr>
                <w:rFonts w:ascii="Times New Roman" w:hAnsi="Times New Roman" w:cs="Times New Roman"/>
                <w:lang w:val="en-US"/>
              </w:rPr>
              <w:t xml:space="preserve"> further processing of personal data is required during the performance hereof, the Parties shall sign a data processing agreement.</w:t>
            </w:r>
          </w:p>
          <w:p w14:paraId="779E4ADD" w14:textId="77777777" w:rsidR="00B10487"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 xml:space="preserve">Notwithstanding the foregoing, in compliance with the GDPR, the Parties shall inform each other of the processing of the personal data of the signatories hereof as well as any employee who may be involved in the performance of this Agreement, for the purpose of carrying out the obligations contained herein. Both Parties shall inform their signatories and employees about the processing of their personal data by the other Party for the said purpose, so that each Party complies with information requirements under the applicable data protection laws towards such signatories and employees. </w:t>
            </w:r>
          </w:p>
          <w:p w14:paraId="0EAAE8F7" w14:textId="77777777" w:rsidR="00B10487"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 xml:space="preserve">Each Party is the controller of personal data of the other Party provided in connection with the performance of the Agreement </w:t>
            </w:r>
            <w:proofErr w:type="gramStart"/>
            <w:r w:rsidRPr="0016621C">
              <w:rPr>
                <w:rFonts w:ascii="Times New Roman" w:hAnsi="Times New Roman" w:cs="Times New Roman"/>
                <w:lang w:val="en-US"/>
              </w:rPr>
              <w:t>on the basis of</w:t>
            </w:r>
            <w:proofErr w:type="gramEnd"/>
            <w:r w:rsidRPr="0016621C">
              <w:rPr>
                <w:rFonts w:ascii="Times New Roman" w:hAnsi="Times New Roman" w:cs="Times New Roman"/>
                <w:lang w:val="en-US"/>
              </w:rPr>
              <w:t xml:space="preserve"> legitimate interests pursued by each Party (GDPR Article 6(1)(f)). Moreover, the processing of data may be necessary for the performance of the Agreement (GDPR Article 6(1)(b)) and for the compliance with legal obligations of the personal to which the controller is subject (GDPR Article 6(1)(c)).</w:t>
            </w:r>
          </w:p>
          <w:p w14:paraId="4DB7F5C4" w14:textId="77777777" w:rsidR="00B10487"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 xml:space="preserve">Personal data may be transferred to entities with the assistance of which the Party pursues its objectives, including to the entities maintaining the IT infrastructure, entities providing advisory and legal services. The provision of these data is voluntary and constitutes a </w:t>
            </w:r>
            <w:r w:rsidRPr="0016621C">
              <w:rPr>
                <w:rFonts w:ascii="Times New Roman" w:hAnsi="Times New Roman" w:cs="Times New Roman"/>
                <w:lang w:val="en-US"/>
              </w:rPr>
              <w:lastRenderedPageBreak/>
              <w:t xml:space="preserve">requirement for the conclusion and execution of the Agreement. Personal data may be made available to entities and authorities which are </w:t>
            </w:r>
            <w:proofErr w:type="spellStart"/>
            <w:r w:rsidRPr="0016621C">
              <w:rPr>
                <w:rFonts w:ascii="Times New Roman" w:hAnsi="Times New Roman" w:cs="Times New Roman"/>
                <w:lang w:val="en-US"/>
              </w:rPr>
              <w:t>authorised</w:t>
            </w:r>
            <w:proofErr w:type="spellEnd"/>
            <w:r w:rsidRPr="0016621C">
              <w:rPr>
                <w:rFonts w:ascii="Times New Roman" w:hAnsi="Times New Roman" w:cs="Times New Roman"/>
                <w:lang w:val="en-US"/>
              </w:rPr>
              <w:t xml:space="preserve"> to process the data under applicable laws. </w:t>
            </w:r>
          </w:p>
          <w:p w14:paraId="255C3639" w14:textId="77777777" w:rsidR="00B10487"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It is possible to object to the processing of data, to request access to data, their rectification, erasure, restriction of processing and transfer. Data shall be stored for the duration of this Agreement and, after its termination, for the period arising from the provisions on archiving and limitation of claims.</w:t>
            </w:r>
          </w:p>
          <w:p w14:paraId="5D98F043" w14:textId="77777777" w:rsidR="00B10487"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 xml:space="preserve">The personal data subject shall be entitled to lodge a complaint to the President of the Personal Data Protection Office. </w:t>
            </w:r>
          </w:p>
          <w:p w14:paraId="4F462616" w14:textId="065F21DC" w:rsidR="00B10487" w:rsidRPr="0016621C"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In case of doubts regarding the processing of personal data by the Company, please contact the Data Protection Officer at: rodo@jjpventures.com. In case of doubts regarding the processing of personal data by the Counterparty, please contact the following address:</w:t>
            </w:r>
            <w:r w:rsidR="00A546B5">
              <w:rPr>
                <w:rFonts w:ascii="Times New Roman" w:hAnsi="Times New Roman" w:cs="Times New Roman"/>
                <w:lang w:val="en-US"/>
              </w:rPr>
              <w:t xml:space="preserve"> </w:t>
            </w:r>
            <w:r w:rsidR="00A546B5" w:rsidRPr="00A546B5">
              <w:rPr>
                <w:rFonts w:ascii="Times New Roman" w:hAnsi="Times New Roman" w:cs="Times New Roman"/>
                <w:highlight w:val="yellow"/>
                <w:lang w:val="en-US"/>
              </w:rPr>
              <w:t>…………….</w:t>
            </w:r>
          </w:p>
          <w:p w14:paraId="512FFB79" w14:textId="77777777" w:rsidR="00B10487" w:rsidRPr="0016621C" w:rsidRDefault="00B10487" w:rsidP="00B10487">
            <w:pPr>
              <w:jc w:val="both"/>
              <w:rPr>
                <w:rFonts w:ascii="Times New Roman" w:hAnsi="Times New Roman" w:cs="Times New Roman"/>
                <w:lang w:val="en-US"/>
              </w:rPr>
            </w:pPr>
          </w:p>
          <w:p w14:paraId="38CF36DC" w14:textId="77777777" w:rsidR="00B10487" w:rsidRDefault="00B10487" w:rsidP="00B10487">
            <w:pPr>
              <w:jc w:val="center"/>
              <w:rPr>
                <w:rFonts w:ascii="Times New Roman" w:hAnsi="Times New Roman" w:cs="Times New Roman"/>
                <w:b/>
                <w:bCs/>
                <w:lang w:val="en-US"/>
              </w:rPr>
            </w:pPr>
            <w:r w:rsidRPr="0016621C">
              <w:rPr>
                <w:rFonts w:ascii="Times New Roman" w:hAnsi="Times New Roman" w:cs="Times New Roman"/>
                <w:b/>
                <w:bCs/>
                <w:lang w:val="en-US"/>
              </w:rPr>
              <w:t>§ 10. Governing law and dispute resolution</w:t>
            </w:r>
          </w:p>
          <w:p w14:paraId="007870F7" w14:textId="77777777" w:rsidR="00B10487" w:rsidRPr="0016621C" w:rsidRDefault="00B10487" w:rsidP="00B10487">
            <w:pPr>
              <w:jc w:val="center"/>
              <w:rPr>
                <w:rFonts w:ascii="Times New Roman" w:hAnsi="Times New Roman" w:cs="Times New Roman"/>
                <w:b/>
                <w:bCs/>
                <w:lang w:val="en-US"/>
              </w:rPr>
            </w:pPr>
          </w:p>
          <w:p w14:paraId="423B2C1E" w14:textId="77777777" w:rsidR="00467019" w:rsidRDefault="00B10487" w:rsidP="00821F05">
            <w:pPr>
              <w:pStyle w:val="ListParagraph"/>
              <w:numPr>
                <w:ilvl w:val="0"/>
                <w:numId w:val="41"/>
              </w:numPr>
              <w:jc w:val="both"/>
              <w:rPr>
                <w:rFonts w:ascii="Times New Roman" w:hAnsi="Times New Roman" w:cs="Times New Roman"/>
                <w:lang w:val="en-US"/>
              </w:rPr>
            </w:pPr>
            <w:r w:rsidRPr="007B794D">
              <w:rPr>
                <w:rFonts w:ascii="Times New Roman" w:hAnsi="Times New Roman" w:cs="Times New Roman"/>
                <w:lang w:val="en-US"/>
              </w:rPr>
              <w:t>The Agreement shall be governed by the laws of Poland.</w:t>
            </w:r>
          </w:p>
          <w:p w14:paraId="5E154D4A" w14:textId="3AACE7AD" w:rsidR="00B10487" w:rsidRDefault="00821F05" w:rsidP="00B10487">
            <w:pPr>
              <w:pStyle w:val="ListParagraph"/>
              <w:numPr>
                <w:ilvl w:val="0"/>
                <w:numId w:val="41"/>
              </w:numPr>
              <w:jc w:val="both"/>
              <w:rPr>
                <w:rFonts w:ascii="Times New Roman" w:hAnsi="Times New Roman" w:cs="Times New Roman"/>
                <w:lang w:val="en-US"/>
              </w:rPr>
            </w:pPr>
            <w:proofErr w:type="gramStart"/>
            <w:r w:rsidRPr="00821F05">
              <w:rPr>
                <w:rFonts w:ascii="Times New Roman" w:hAnsi="Times New Roman" w:cs="Times New Roman"/>
                <w:lang w:val="en-GB"/>
              </w:rPr>
              <w:t>Any and all</w:t>
            </w:r>
            <w:proofErr w:type="gramEnd"/>
            <w:r w:rsidRPr="00821F05">
              <w:rPr>
                <w:rFonts w:ascii="Times New Roman" w:hAnsi="Times New Roman" w:cs="Times New Roman"/>
                <w:lang w:val="en-GB"/>
              </w:rPr>
              <w:t xml:space="preserve"> disputes arising hereunder will be subject to the jurisdiction of the</w:t>
            </w:r>
            <w:r w:rsidRPr="00821F05">
              <w:rPr>
                <w:rFonts w:ascii="Times New Roman" w:hAnsi="Times New Roman" w:cs="Times New Roman"/>
                <w:lang w:val="en-US"/>
              </w:rPr>
              <w:t xml:space="preserve"> competent courts in Warsaw, Poland.</w:t>
            </w:r>
          </w:p>
          <w:p w14:paraId="1640B5D0" w14:textId="77777777" w:rsidR="00E9087D" w:rsidRPr="00D02D72" w:rsidRDefault="00E9087D" w:rsidP="00E9087D">
            <w:pPr>
              <w:pStyle w:val="ListParagraph"/>
              <w:ind w:left="1080"/>
              <w:jc w:val="both"/>
              <w:rPr>
                <w:rFonts w:ascii="Times New Roman" w:hAnsi="Times New Roman" w:cs="Times New Roman"/>
                <w:lang w:val="en-US"/>
              </w:rPr>
            </w:pPr>
          </w:p>
          <w:p w14:paraId="0C5DAC43" w14:textId="75B03CFA" w:rsidR="00B10487" w:rsidRPr="0016621C" w:rsidRDefault="00B10487" w:rsidP="00896EAB">
            <w:pPr>
              <w:jc w:val="center"/>
              <w:rPr>
                <w:rFonts w:ascii="Times New Roman" w:hAnsi="Times New Roman" w:cs="Times New Roman"/>
                <w:b/>
                <w:bCs/>
                <w:lang w:val="en-US"/>
              </w:rPr>
            </w:pPr>
            <w:r w:rsidRPr="0016621C">
              <w:rPr>
                <w:rFonts w:ascii="Times New Roman" w:hAnsi="Times New Roman" w:cs="Times New Roman"/>
                <w:b/>
                <w:bCs/>
                <w:lang w:val="en-US"/>
              </w:rPr>
              <w:t>§ 11. Final provisions</w:t>
            </w:r>
          </w:p>
          <w:p w14:paraId="00A63938" w14:textId="77777777" w:rsidR="00B10487" w:rsidRPr="0016621C" w:rsidRDefault="00B10487" w:rsidP="00723923">
            <w:pPr>
              <w:pStyle w:val="ListParagraph"/>
              <w:numPr>
                <w:ilvl w:val="0"/>
                <w:numId w:val="42"/>
              </w:numPr>
              <w:jc w:val="both"/>
              <w:rPr>
                <w:rFonts w:ascii="Times New Roman" w:hAnsi="Times New Roman" w:cs="Times New Roman"/>
                <w:lang w:val="en-US"/>
              </w:rPr>
            </w:pPr>
            <w:r w:rsidRPr="0016621C">
              <w:rPr>
                <w:rFonts w:ascii="Times New Roman" w:hAnsi="Times New Roman" w:cs="Times New Roman"/>
                <w:lang w:val="en-US"/>
              </w:rPr>
              <w:t>This Agreement shall not be construed as establishing any other legal relationship or conferring any other powers or imposing any other obligations than those provided for in this Agreement.</w:t>
            </w:r>
          </w:p>
          <w:p w14:paraId="03EDD9A3" w14:textId="77777777" w:rsidR="00B10487" w:rsidRDefault="00B10487" w:rsidP="00723923">
            <w:pPr>
              <w:pStyle w:val="ListParagraph"/>
              <w:numPr>
                <w:ilvl w:val="0"/>
                <w:numId w:val="42"/>
              </w:numPr>
              <w:jc w:val="both"/>
              <w:rPr>
                <w:rFonts w:ascii="Times New Roman" w:hAnsi="Times New Roman" w:cs="Times New Roman"/>
                <w:lang w:val="en-US"/>
              </w:rPr>
            </w:pPr>
            <w:r w:rsidRPr="0016621C">
              <w:rPr>
                <w:rFonts w:ascii="Times New Roman" w:hAnsi="Times New Roman" w:cs="Times New Roman"/>
                <w:lang w:val="en-US"/>
              </w:rPr>
              <w:t>The Party may assign rights and obligations under this Agreement to a Third Party only with the prior written consent of the other Party.</w:t>
            </w:r>
          </w:p>
          <w:p w14:paraId="56C2EFD9" w14:textId="77777777" w:rsidR="00B10487" w:rsidRDefault="00B10487" w:rsidP="00723923">
            <w:pPr>
              <w:pStyle w:val="ListParagraph"/>
              <w:numPr>
                <w:ilvl w:val="0"/>
                <w:numId w:val="42"/>
              </w:numPr>
              <w:jc w:val="both"/>
              <w:rPr>
                <w:rFonts w:ascii="Times New Roman" w:hAnsi="Times New Roman" w:cs="Times New Roman"/>
                <w:lang w:val="en-US"/>
              </w:rPr>
            </w:pPr>
            <w:r w:rsidRPr="0016621C">
              <w:rPr>
                <w:rFonts w:ascii="Times New Roman" w:hAnsi="Times New Roman" w:cs="Times New Roman"/>
                <w:lang w:val="en-US"/>
              </w:rPr>
              <w:t>Amendments to this Agreement shall be made in writing, otherwise being null and void.</w:t>
            </w:r>
          </w:p>
          <w:p w14:paraId="0F782E8F" w14:textId="77777777" w:rsidR="00B10487" w:rsidRDefault="00B10487" w:rsidP="00723923">
            <w:pPr>
              <w:pStyle w:val="ListParagraph"/>
              <w:numPr>
                <w:ilvl w:val="0"/>
                <w:numId w:val="42"/>
              </w:numPr>
              <w:jc w:val="both"/>
              <w:rPr>
                <w:rFonts w:ascii="Times New Roman" w:hAnsi="Times New Roman" w:cs="Times New Roman"/>
                <w:lang w:val="en-US"/>
              </w:rPr>
            </w:pPr>
            <w:r w:rsidRPr="0016621C">
              <w:rPr>
                <w:rFonts w:ascii="Times New Roman" w:hAnsi="Times New Roman" w:cs="Times New Roman"/>
                <w:lang w:val="en-US"/>
              </w:rPr>
              <w:t>Correspondence addresses are the addresses indicated in the recitals of this Agreement.</w:t>
            </w:r>
          </w:p>
          <w:p w14:paraId="109EEC8F" w14:textId="77777777" w:rsidR="00B10487" w:rsidRDefault="00B10487" w:rsidP="00723923">
            <w:pPr>
              <w:pStyle w:val="ListParagraph"/>
              <w:numPr>
                <w:ilvl w:val="0"/>
                <w:numId w:val="42"/>
              </w:numPr>
              <w:jc w:val="both"/>
              <w:rPr>
                <w:rFonts w:ascii="Times New Roman" w:hAnsi="Times New Roman" w:cs="Times New Roman"/>
                <w:lang w:val="en-US"/>
              </w:rPr>
            </w:pPr>
            <w:r>
              <w:rPr>
                <w:rFonts w:ascii="Times New Roman" w:hAnsi="Times New Roman" w:cs="Times New Roman"/>
                <w:lang w:val="en-US"/>
              </w:rPr>
              <w:lastRenderedPageBreak/>
              <w:t>This Agreement was drawn up in two languages, Polish and English. In case of discrepancies, the English version shall prevail.</w:t>
            </w:r>
          </w:p>
          <w:p w14:paraId="164C4230" w14:textId="6DE0AE7C" w:rsidR="00B10487" w:rsidRPr="00A54FB7" w:rsidRDefault="00B10487" w:rsidP="00A54FB7">
            <w:pPr>
              <w:pStyle w:val="ListParagraph"/>
              <w:numPr>
                <w:ilvl w:val="0"/>
                <w:numId w:val="42"/>
              </w:numPr>
              <w:jc w:val="both"/>
              <w:rPr>
                <w:rFonts w:ascii="Times New Roman" w:hAnsi="Times New Roman" w:cs="Times New Roman"/>
                <w:lang w:val="en-US"/>
              </w:rPr>
            </w:pPr>
            <w:r w:rsidRPr="0016621C">
              <w:rPr>
                <w:rFonts w:ascii="Times New Roman" w:hAnsi="Times New Roman" w:cs="Times New Roman"/>
                <w:lang w:val="en-US"/>
              </w:rPr>
              <w:t>The Agreement was made in two identical copies, one for each of the Parties.</w:t>
            </w:r>
            <w:r w:rsidR="00A54FB7">
              <w:rPr>
                <w:lang w:val="en-US"/>
              </w:rPr>
              <w:t xml:space="preserve"> </w:t>
            </w:r>
            <w:r w:rsidR="00A54FB7" w:rsidRPr="00A51189">
              <w:rPr>
                <w:rFonts w:ascii="Times New Roman" w:hAnsi="Times New Roman" w:cs="Times New Roman"/>
                <w:lang w:val="en-US"/>
              </w:rPr>
              <w:t>The Agreement may be also signed using certified electronic signatures</w:t>
            </w:r>
            <w:r w:rsidR="00AD4E10">
              <w:rPr>
                <w:rFonts w:ascii="Times New Roman" w:hAnsi="Times New Roman" w:cs="Times New Roman"/>
                <w:lang w:val="en-US"/>
              </w:rPr>
              <w:t>, including DocuSign</w:t>
            </w:r>
            <w:r w:rsidR="00A54FB7" w:rsidRPr="00A51189">
              <w:rPr>
                <w:rFonts w:ascii="Times New Roman" w:hAnsi="Times New Roman" w:cs="Times New Roman"/>
                <w:lang w:val="en-US"/>
              </w:rPr>
              <w:t>. In such a situation, each document bearing such a qualified signature of both Parties</w:t>
            </w:r>
            <w:r w:rsidR="00A54FB7" w:rsidRPr="00A54FB7">
              <w:rPr>
                <w:rFonts w:ascii="Times New Roman" w:hAnsi="Times New Roman" w:cs="Times New Roman"/>
                <w:lang w:val="en-US"/>
              </w:rPr>
              <w:t xml:space="preserve"> to the Agreement shall be treated as the original.</w:t>
            </w:r>
          </w:p>
          <w:p w14:paraId="72402427" w14:textId="77777777" w:rsidR="00B10487" w:rsidRDefault="00B10487" w:rsidP="00B10487">
            <w:pPr>
              <w:jc w:val="both"/>
              <w:rPr>
                <w:rFonts w:ascii="Times New Roman" w:hAnsi="Times New Roman" w:cs="Times New Roman"/>
                <w:lang w:val="en-US"/>
              </w:rPr>
            </w:pPr>
          </w:p>
          <w:p w14:paraId="43FC47E5" w14:textId="0693E18A"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 xml:space="preserve">For and on behalf of the </w:t>
            </w:r>
            <w:r w:rsidRPr="007B794D">
              <w:rPr>
                <w:rFonts w:ascii="Times New Roman" w:hAnsi="Times New Roman" w:cs="Times New Roman"/>
                <w:b/>
                <w:bCs/>
                <w:lang w:val="en-US"/>
              </w:rPr>
              <w:t>Company</w:t>
            </w:r>
            <w:r w:rsidRPr="0016621C">
              <w:rPr>
                <w:rFonts w:ascii="Times New Roman" w:hAnsi="Times New Roman" w:cs="Times New Roman"/>
                <w:lang w:val="en-US"/>
              </w:rPr>
              <w:t>,</w:t>
            </w:r>
          </w:p>
          <w:p w14:paraId="405EE446" w14:textId="77777777" w:rsidR="00B10487" w:rsidRPr="0016621C" w:rsidRDefault="00B10487" w:rsidP="00B10487">
            <w:pPr>
              <w:jc w:val="both"/>
              <w:rPr>
                <w:rFonts w:ascii="Times New Roman" w:hAnsi="Times New Roman" w:cs="Times New Roman"/>
                <w:lang w:val="en-US"/>
              </w:rPr>
            </w:pPr>
          </w:p>
          <w:p w14:paraId="1368213B" w14:textId="77777777" w:rsidR="00B10487" w:rsidRPr="0016621C" w:rsidRDefault="00B10487" w:rsidP="00B10487">
            <w:pPr>
              <w:jc w:val="both"/>
              <w:rPr>
                <w:rFonts w:ascii="Times New Roman" w:hAnsi="Times New Roman" w:cs="Times New Roman"/>
                <w:lang w:val="en-US"/>
              </w:rPr>
            </w:pPr>
          </w:p>
          <w:p w14:paraId="1CCF9912" w14:textId="77777777" w:rsidR="00B10487" w:rsidRPr="007B794D" w:rsidRDefault="00B10487" w:rsidP="00B10487">
            <w:pPr>
              <w:jc w:val="both"/>
              <w:rPr>
                <w:rFonts w:ascii="Times New Roman" w:hAnsi="Times New Roman" w:cs="Times New Roman"/>
                <w:i/>
                <w:iCs/>
                <w:lang w:val="en-US"/>
              </w:rPr>
            </w:pPr>
            <w:r w:rsidRPr="007B794D">
              <w:rPr>
                <w:rFonts w:ascii="Times New Roman" w:hAnsi="Times New Roman" w:cs="Times New Roman"/>
                <w:i/>
                <w:iCs/>
                <w:lang w:val="en-US"/>
              </w:rPr>
              <w:t>_______________________________________</w:t>
            </w:r>
          </w:p>
          <w:p w14:paraId="633009B3" w14:textId="3D8632C2" w:rsidR="00B10487" w:rsidRPr="007B794D" w:rsidRDefault="00B10487" w:rsidP="00B10487">
            <w:pPr>
              <w:jc w:val="both"/>
              <w:rPr>
                <w:rFonts w:ascii="Times New Roman" w:hAnsi="Times New Roman" w:cs="Times New Roman"/>
                <w:i/>
                <w:iCs/>
                <w:lang w:val="en-US"/>
              </w:rPr>
            </w:pPr>
            <w:r w:rsidRPr="007B794D">
              <w:rPr>
                <w:rFonts w:ascii="Times New Roman" w:hAnsi="Times New Roman" w:cs="Times New Roman"/>
                <w:i/>
                <w:iCs/>
                <w:lang w:val="en-US"/>
              </w:rPr>
              <w:t>(</w:t>
            </w:r>
            <w:r w:rsidR="00106D58">
              <w:rPr>
                <w:rFonts w:ascii="Times New Roman" w:hAnsi="Times New Roman" w:cs="Times New Roman"/>
                <w:i/>
                <w:iCs/>
                <w:lang w:val="en-US"/>
              </w:rPr>
              <w:t>Paweł Szczepański</w:t>
            </w:r>
            <w:r w:rsidRPr="007B794D">
              <w:rPr>
                <w:rFonts w:ascii="Times New Roman" w:hAnsi="Times New Roman" w:cs="Times New Roman"/>
                <w:i/>
                <w:iCs/>
                <w:lang w:val="en-US"/>
              </w:rPr>
              <w:t>)</w:t>
            </w:r>
          </w:p>
          <w:p w14:paraId="44F100C7" w14:textId="77777777" w:rsidR="00B10487" w:rsidRPr="007B794D" w:rsidRDefault="00B10487" w:rsidP="00B10487">
            <w:pPr>
              <w:jc w:val="both"/>
              <w:rPr>
                <w:rFonts w:ascii="Times New Roman" w:hAnsi="Times New Roman" w:cs="Times New Roman"/>
                <w:i/>
                <w:iCs/>
                <w:lang w:val="en-US"/>
              </w:rPr>
            </w:pPr>
          </w:p>
          <w:p w14:paraId="16681C7F" w14:textId="77777777" w:rsidR="00A0144A" w:rsidRDefault="00A0144A" w:rsidP="00B10487">
            <w:pPr>
              <w:jc w:val="both"/>
              <w:rPr>
                <w:rFonts w:ascii="Times New Roman" w:hAnsi="Times New Roman" w:cs="Times New Roman"/>
                <w:i/>
                <w:iCs/>
                <w:lang w:val="en-US"/>
              </w:rPr>
            </w:pPr>
          </w:p>
          <w:p w14:paraId="6CB7A995" w14:textId="0D948968" w:rsidR="00B10487" w:rsidRPr="007B794D" w:rsidRDefault="00B10487" w:rsidP="00B10487">
            <w:pPr>
              <w:jc w:val="both"/>
              <w:rPr>
                <w:rFonts w:ascii="Times New Roman" w:hAnsi="Times New Roman" w:cs="Times New Roman"/>
                <w:i/>
                <w:iCs/>
                <w:lang w:val="en-US"/>
              </w:rPr>
            </w:pPr>
            <w:r w:rsidRPr="007B794D">
              <w:rPr>
                <w:rFonts w:ascii="Times New Roman" w:hAnsi="Times New Roman" w:cs="Times New Roman"/>
                <w:i/>
                <w:iCs/>
                <w:lang w:val="en-US"/>
              </w:rPr>
              <w:t>_______________________________________</w:t>
            </w:r>
          </w:p>
          <w:p w14:paraId="6C513CB3" w14:textId="04DD8C0F" w:rsidR="00B10487" w:rsidRPr="007B794D" w:rsidRDefault="00B10487" w:rsidP="00106D58">
            <w:pPr>
              <w:jc w:val="both"/>
              <w:rPr>
                <w:rFonts w:ascii="Times New Roman" w:hAnsi="Times New Roman" w:cs="Times New Roman"/>
                <w:i/>
                <w:iCs/>
                <w:lang w:val="en-US"/>
              </w:rPr>
            </w:pPr>
            <w:r w:rsidRPr="007B794D">
              <w:rPr>
                <w:rFonts w:ascii="Times New Roman" w:hAnsi="Times New Roman" w:cs="Times New Roman"/>
                <w:i/>
                <w:iCs/>
                <w:lang w:val="en-US"/>
              </w:rPr>
              <w:t>(</w:t>
            </w:r>
            <w:r w:rsidR="00106D58">
              <w:rPr>
                <w:rFonts w:ascii="Times New Roman" w:hAnsi="Times New Roman" w:cs="Times New Roman"/>
                <w:i/>
                <w:iCs/>
                <w:lang w:val="en-US"/>
              </w:rPr>
              <w:t>proxy</w:t>
            </w:r>
            <w:r w:rsidRPr="007B794D">
              <w:rPr>
                <w:rFonts w:ascii="Times New Roman" w:hAnsi="Times New Roman" w:cs="Times New Roman"/>
                <w:i/>
                <w:iCs/>
                <w:lang w:val="en-US"/>
              </w:rPr>
              <w:t>)</w:t>
            </w:r>
            <w:r w:rsidRPr="007B794D">
              <w:rPr>
                <w:rFonts w:ascii="Times New Roman" w:hAnsi="Times New Roman" w:cs="Times New Roman"/>
                <w:i/>
                <w:iCs/>
                <w:lang w:val="en-US"/>
              </w:rPr>
              <w:tab/>
            </w:r>
          </w:p>
          <w:p w14:paraId="54E6FB2D" w14:textId="0E045224" w:rsidR="00A257B4" w:rsidRDefault="00A257B4" w:rsidP="00B10487">
            <w:pPr>
              <w:jc w:val="both"/>
              <w:rPr>
                <w:rFonts w:ascii="Times New Roman" w:hAnsi="Times New Roman" w:cs="Times New Roman"/>
                <w:lang w:val="en-US"/>
              </w:rPr>
            </w:pPr>
          </w:p>
          <w:p w14:paraId="508BC12D" w14:textId="77777777" w:rsidR="00A257B4" w:rsidRDefault="00A257B4" w:rsidP="00B10487">
            <w:pPr>
              <w:jc w:val="both"/>
              <w:rPr>
                <w:rFonts w:ascii="Times New Roman" w:hAnsi="Times New Roman" w:cs="Times New Roman"/>
                <w:lang w:val="en-US"/>
              </w:rPr>
            </w:pPr>
          </w:p>
          <w:p w14:paraId="4563F3D0" w14:textId="77777777" w:rsidR="00A257B4" w:rsidRDefault="00A257B4" w:rsidP="00B10487">
            <w:pPr>
              <w:jc w:val="both"/>
              <w:rPr>
                <w:rFonts w:ascii="Times New Roman" w:hAnsi="Times New Roman" w:cs="Times New Roman"/>
                <w:lang w:val="en-US"/>
              </w:rPr>
            </w:pPr>
          </w:p>
          <w:p w14:paraId="3D240C44" w14:textId="730F625B" w:rsidR="00B10487" w:rsidRPr="0016621C" w:rsidRDefault="00A257B4" w:rsidP="00B10487">
            <w:pPr>
              <w:jc w:val="both"/>
              <w:rPr>
                <w:rFonts w:ascii="Times New Roman" w:hAnsi="Times New Roman" w:cs="Times New Roman"/>
                <w:lang w:val="en-US"/>
              </w:rPr>
            </w:pPr>
            <w:r>
              <w:rPr>
                <w:rFonts w:ascii="Times New Roman" w:hAnsi="Times New Roman" w:cs="Times New Roman"/>
                <w:lang w:val="en-US"/>
              </w:rPr>
              <w:t>F</w:t>
            </w:r>
            <w:r w:rsidR="00B10487" w:rsidRPr="0016621C">
              <w:rPr>
                <w:rFonts w:ascii="Times New Roman" w:hAnsi="Times New Roman" w:cs="Times New Roman"/>
                <w:lang w:val="en-US"/>
              </w:rPr>
              <w:t xml:space="preserve">or and on behalf of the </w:t>
            </w:r>
            <w:r w:rsidR="00B10487" w:rsidRPr="007B794D">
              <w:rPr>
                <w:rFonts w:ascii="Times New Roman" w:hAnsi="Times New Roman" w:cs="Times New Roman"/>
                <w:b/>
                <w:bCs/>
                <w:lang w:val="en-US"/>
              </w:rPr>
              <w:t>Counterparty</w:t>
            </w:r>
            <w:r w:rsidR="00B10487" w:rsidRPr="0016621C">
              <w:rPr>
                <w:rFonts w:ascii="Times New Roman" w:hAnsi="Times New Roman" w:cs="Times New Roman"/>
                <w:lang w:val="en-US"/>
              </w:rPr>
              <w:t>,</w:t>
            </w:r>
          </w:p>
          <w:p w14:paraId="2AF760B3" w14:textId="77777777" w:rsidR="00B10487" w:rsidRPr="0016621C" w:rsidRDefault="00B10487" w:rsidP="00B10487">
            <w:pPr>
              <w:jc w:val="both"/>
              <w:rPr>
                <w:rFonts w:ascii="Times New Roman" w:hAnsi="Times New Roman" w:cs="Times New Roman"/>
                <w:lang w:val="en-US"/>
              </w:rPr>
            </w:pPr>
          </w:p>
          <w:p w14:paraId="6F457E41"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_______________________________________</w:t>
            </w:r>
          </w:p>
          <w:p w14:paraId="58096B8A" w14:textId="77777777" w:rsidR="00B10487" w:rsidRPr="00F934BD" w:rsidRDefault="00B10487" w:rsidP="00B10487">
            <w:pPr>
              <w:jc w:val="both"/>
              <w:rPr>
                <w:rFonts w:ascii="Times New Roman" w:hAnsi="Times New Roman" w:cs="Times New Roman"/>
                <w:i/>
                <w:iCs/>
                <w:lang w:val="en-US"/>
              </w:rPr>
            </w:pPr>
            <w:r w:rsidRPr="00F934BD">
              <w:rPr>
                <w:rFonts w:ascii="Times New Roman" w:hAnsi="Times New Roman" w:cs="Times New Roman"/>
                <w:i/>
                <w:iCs/>
                <w:lang w:val="en-US"/>
              </w:rPr>
              <w:t>(signature)</w:t>
            </w:r>
          </w:p>
          <w:p w14:paraId="7C6F6492" w14:textId="77777777" w:rsidR="00B10487" w:rsidRPr="00F934BD" w:rsidRDefault="00B10487" w:rsidP="00B10487">
            <w:pPr>
              <w:jc w:val="both"/>
              <w:rPr>
                <w:rFonts w:ascii="Times New Roman" w:hAnsi="Times New Roman" w:cs="Times New Roman"/>
                <w:i/>
                <w:iCs/>
                <w:lang w:val="en-US"/>
              </w:rPr>
            </w:pPr>
          </w:p>
          <w:p w14:paraId="58723444" w14:textId="77777777" w:rsidR="00B10487" w:rsidRPr="00F934BD" w:rsidRDefault="00B10487" w:rsidP="00B10487">
            <w:pPr>
              <w:jc w:val="both"/>
              <w:rPr>
                <w:rFonts w:ascii="Times New Roman" w:hAnsi="Times New Roman" w:cs="Times New Roman"/>
                <w:i/>
                <w:iCs/>
                <w:lang w:val="en-US"/>
              </w:rPr>
            </w:pPr>
            <w:r w:rsidRPr="00F934BD">
              <w:rPr>
                <w:rFonts w:ascii="Times New Roman" w:hAnsi="Times New Roman" w:cs="Times New Roman"/>
                <w:i/>
                <w:iCs/>
                <w:lang w:val="en-US"/>
              </w:rPr>
              <w:t>_______________________________________</w:t>
            </w:r>
          </w:p>
          <w:p w14:paraId="304BFF07" w14:textId="77777777" w:rsidR="00B10487" w:rsidRPr="00F934BD" w:rsidRDefault="00B10487" w:rsidP="00B10487">
            <w:pPr>
              <w:jc w:val="both"/>
              <w:rPr>
                <w:rFonts w:ascii="Times New Roman" w:hAnsi="Times New Roman" w:cs="Times New Roman"/>
                <w:i/>
                <w:iCs/>
                <w:lang w:val="en-US"/>
              </w:rPr>
            </w:pPr>
            <w:r w:rsidRPr="00F934BD">
              <w:rPr>
                <w:rFonts w:ascii="Times New Roman" w:hAnsi="Times New Roman" w:cs="Times New Roman"/>
                <w:i/>
                <w:iCs/>
                <w:lang w:val="en-US"/>
              </w:rPr>
              <w:t>(</w:t>
            </w:r>
            <w:proofErr w:type="gramStart"/>
            <w:r w:rsidRPr="00F934BD">
              <w:rPr>
                <w:rFonts w:ascii="Times New Roman" w:hAnsi="Times New Roman" w:cs="Times New Roman"/>
                <w:i/>
                <w:iCs/>
                <w:lang w:val="en-US"/>
              </w:rPr>
              <w:t>function</w:t>
            </w:r>
            <w:proofErr w:type="gramEnd"/>
            <w:r w:rsidRPr="00F934BD">
              <w:rPr>
                <w:rFonts w:ascii="Times New Roman" w:hAnsi="Times New Roman" w:cs="Times New Roman"/>
                <w:i/>
                <w:iCs/>
                <w:lang w:val="en-US"/>
              </w:rPr>
              <w:t xml:space="preserve"> held)</w:t>
            </w:r>
          </w:p>
          <w:p w14:paraId="6E837FB7" w14:textId="77777777" w:rsidR="00B10487" w:rsidRPr="003358C0" w:rsidRDefault="00B10487" w:rsidP="00B10487">
            <w:pPr>
              <w:jc w:val="both"/>
              <w:rPr>
                <w:rFonts w:ascii="Times New Roman" w:hAnsi="Times New Roman" w:cs="Times New Roman"/>
              </w:rPr>
            </w:pPr>
          </w:p>
        </w:tc>
        <w:tc>
          <w:tcPr>
            <w:tcW w:w="4531" w:type="dxa"/>
          </w:tcPr>
          <w:p w14:paraId="45C776F5"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caps/>
                <w:spacing w:val="30"/>
              </w:rPr>
              <w:lastRenderedPageBreak/>
              <w:t>UMOWA o zachowaniu poufności</w:t>
            </w:r>
          </w:p>
          <w:p w14:paraId="102B6900" w14:textId="77777777" w:rsidR="00B10487" w:rsidRPr="006947A8" w:rsidRDefault="00B10487" w:rsidP="00B10487">
            <w:pPr>
              <w:spacing w:before="120" w:after="120"/>
              <w:jc w:val="center"/>
              <w:rPr>
                <w:rFonts w:ascii="Times New Roman" w:eastAsia="Calibri" w:hAnsi="Times New Roman" w:cs="Times New Roman"/>
                <w:color w:val="000000"/>
              </w:rPr>
            </w:pPr>
            <w:r w:rsidRPr="006947A8">
              <w:rPr>
                <w:rFonts w:ascii="Times New Roman" w:eastAsia="Calibri" w:hAnsi="Times New Roman" w:cs="Times New Roman"/>
                <w:color w:val="000000"/>
              </w:rPr>
              <w:t>(dalej: “</w:t>
            </w:r>
            <w:r w:rsidRPr="006947A8">
              <w:rPr>
                <w:rFonts w:ascii="Times New Roman" w:eastAsia="Calibri" w:hAnsi="Times New Roman" w:cs="Times New Roman"/>
                <w:b/>
                <w:color w:val="000000"/>
              </w:rPr>
              <w:t>Umowa</w:t>
            </w:r>
            <w:r w:rsidRPr="006947A8">
              <w:rPr>
                <w:rFonts w:ascii="Times New Roman" w:eastAsia="Calibri" w:hAnsi="Times New Roman" w:cs="Times New Roman"/>
                <w:color w:val="000000"/>
              </w:rPr>
              <w:t>”)</w:t>
            </w:r>
          </w:p>
          <w:p w14:paraId="6C67F03A" w14:textId="2A888C53" w:rsidR="00B10487" w:rsidRPr="006947A8" w:rsidRDefault="00B10487" w:rsidP="00B10487">
            <w:pPr>
              <w:spacing w:before="120" w:after="240"/>
              <w:jc w:val="center"/>
              <w:rPr>
                <w:rFonts w:ascii="Times New Roman" w:eastAsia="Calibri" w:hAnsi="Times New Roman" w:cs="Times New Roman"/>
                <w:color w:val="000000"/>
              </w:rPr>
            </w:pPr>
            <w:r w:rsidRPr="006947A8">
              <w:rPr>
                <w:rFonts w:ascii="Times New Roman" w:eastAsia="Calibri" w:hAnsi="Times New Roman" w:cs="Times New Roman"/>
                <w:color w:val="000000"/>
              </w:rPr>
              <w:t xml:space="preserve">zawarta </w:t>
            </w:r>
            <w:r w:rsidRPr="006947A8">
              <w:rPr>
                <w:rFonts w:ascii="Times New Roman" w:hAnsi="Times New Roman" w:cs="Times New Roman"/>
              </w:rPr>
              <w:t xml:space="preserve">w dniu </w:t>
            </w:r>
            <w:r w:rsidR="000D2D5B" w:rsidRPr="000D2D5B">
              <w:rPr>
                <w:rFonts w:ascii="Times New Roman" w:hAnsi="Times New Roman" w:cs="Times New Roman"/>
                <w:highlight w:val="yellow"/>
              </w:rPr>
              <w:t>……….</w:t>
            </w:r>
            <w:r w:rsidR="00D076FF">
              <w:rPr>
                <w:rFonts w:ascii="Times New Roman" w:hAnsi="Times New Roman" w:cs="Times New Roman"/>
              </w:rPr>
              <w:t>202</w:t>
            </w:r>
            <w:r w:rsidR="00F2608F">
              <w:rPr>
                <w:rFonts w:ascii="Times New Roman" w:hAnsi="Times New Roman" w:cs="Times New Roman"/>
              </w:rPr>
              <w:t>3</w:t>
            </w:r>
            <w:r w:rsidRPr="006947A8">
              <w:rPr>
                <w:rFonts w:ascii="Times New Roman" w:eastAsia="Calibri" w:hAnsi="Times New Roman" w:cs="Times New Roman"/>
                <w:color w:val="000000"/>
              </w:rPr>
              <w:t xml:space="preserve"> pomiędzy:</w:t>
            </w:r>
          </w:p>
          <w:p w14:paraId="6A77C8FE" w14:textId="77777777" w:rsidR="00B10487" w:rsidRPr="00B10487" w:rsidRDefault="00B10487" w:rsidP="00B10487">
            <w:pPr>
              <w:jc w:val="center"/>
              <w:rPr>
                <w:rFonts w:ascii="Times New Roman" w:hAnsi="Times New Roman" w:cs="Times New Roman"/>
                <w:b/>
                <w:bCs/>
              </w:rPr>
            </w:pPr>
          </w:p>
          <w:p w14:paraId="1066B615" w14:textId="3BDE3F3C" w:rsidR="00B10487" w:rsidRPr="00CC5DDC" w:rsidRDefault="00B10487" w:rsidP="00B10487">
            <w:pPr>
              <w:jc w:val="both"/>
              <w:rPr>
                <w:rFonts w:ascii="Times New Roman" w:hAnsi="Times New Roman" w:cs="Times New Roman"/>
                <w:i/>
                <w:iCs/>
              </w:rPr>
            </w:pPr>
            <w:r w:rsidRPr="00930C19">
              <w:rPr>
                <w:rFonts w:ascii="Times New Roman" w:hAnsi="Times New Roman" w:cs="Times New Roman"/>
                <w:b/>
                <w:bCs/>
              </w:rPr>
              <w:t>JJP Biologics</w:t>
            </w:r>
            <w:r w:rsidRPr="003358C0">
              <w:rPr>
                <w:rFonts w:ascii="Times New Roman" w:hAnsi="Times New Roman" w:cs="Times New Roman"/>
                <w:b/>
                <w:bCs/>
              </w:rPr>
              <w:t xml:space="preserve"> spółka z ograniczoną odpowiedzialnością</w:t>
            </w:r>
            <w:r w:rsidRPr="003358C0">
              <w:rPr>
                <w:rFonts w:ascii="Times New Roman" w:hAnsi="Times New Roman" w:cs="Times New Roman"/>
              </w:rPr>
              <w:t xml:space="preserve"> </w:t>
            </w:r>
            <w:r w:rsidRPr="006947A8">
              <w:rPr>
                <w:rFonts w:ascii="Times New Roman" w:hAnsi="Times New Roman" w:cs="Times New Roman"/>
              </w:rPr>
              <w:t xml:space="preserve">z siedzibą w Warszawie                                            (kod pocztowy: 00-728), przy ul. Bobrowieckiej </w:t>
            </w:r>
            <w:r w:rsidR="00A51189">
              <w:rPr>
                <w:rFonts w:ascii="Times New Roman" w:hAnsi="Times New Roman" w:cs="Times New Roman"/>
              </w:rPr>
              <w:t>6</w:t>
            </w:r>
            <w:r w:rsidRPr="006947A8">
              <w:rPr>
                <w:rFonts w:ascii="Times New Roman" w:hAnsi="Times New Roman" w:cs="Times New Roman"/>
              </w:rPr>
              <w:t>, wpisanej do rejestru przedsiębiorców prowadzonego przez Sąd Rejonowy dla m. st. Warszawy w Warszawie, XIII Wydział Gospodarczy Krajowego Rejestru Sądowego pod numerem KRS 0000608696, posiadająca NIP 5252652578, REGON 364024910,</w:t>
            </w:r>
            <w:r w:rsidR="007732CD">
              <w:rPr>
                <w:rFonts w:ascii="Times New Roman" w:hAnsi="Times New Roman" w:cs="Times New Roman"/>
              </w:rPr>
              <w:t xml:space="preserve"> posiadającej kapitał zakładowy w wysokości</w:t>
            </w:r>
            <w:r w:rsidR="00342C04">
              <w:rPr>
                <w:rFonts w:ascii="Times New Roman" w:hAnsi="Times New Roman" w:cs="Times New Roman"/>
              </w:rPr>
              <w:t>:</w:t>
            </w:r>
            <w:r w:rsidR="002A528A">
              <w:rPr>
                <w:rFonts w:ascii="Times New Roman" w:hAnsi="Times New Roman" w:cs="Times New Roman"/>
              </w:rPr>
              <w:t xml:space="preserve"> </w:t>
            </w:r>
            <w:r w:rsidR="002A528A" w:rsidRPr="002A528A">
              <w:rPr>
                <w:rFonts w:ascii="Times New Roman" w:hAnsi="Times New Roman" w:cs="Times New Roman"/>
              </w:rPr>
              <w:t>58 980</w:t>
            </w:r>
            <w:r w:rsidR="002A528A">
              <w:rPr>
                <w:rFonts w:ascii="Times New Roman" w:hAnsi="Times New Roman" w:cs="Times New Roman"/>
              </w:rPr>
              <w:t> </w:t>
            </w:r>
            <w:r w:rsidR="002A528A" w:rsidRPr="002A528A">
              <w:rPr>
                <w:rFonts w:ascii="Times New Roman" w:hAnsi="Times New Roman" w:cs="Times New Roman"/>
              </w:rPr>
              <w:t>000</w:t>
            </w:r>
            <w:r w:rsidR="002A528A">
              <w:rPr>
                <w:rFonts w:ascii="Times New Roman" w:hAnsi="Times New Roman" w:cs="Times New Roman"/>
              </w:rPr>
              <w:t>,00 zł</w:t>
            </w:r>
            <w:r w:rsidR="00CC1325">
              <w:rPr>
                <w:rFonts w:ascii="Times New Roman" w:hAnsi="Times New Roman" w:cs="Times New Roman"/>
              </w:rPr>
              <w:t>,</w:t>
            </w:r>
            <w:r w:rsidRPr="006947A8">
              <w:rPr>
                <w:rFonts w:ascii="Times New Roman" w:hAnsi="Times New Roman" w:cs="Times New Roman"/>
              </w:rPr>
              <w:t xml:space="preserve"> reprezentowanej przez</w:t>
            </w:r>
            <w:r w:rsidR="007732CD">
              <w:rPr>
                <w:rFonts w:ascii="Times New Roman" w:hAnsi="Times New Roman" w:cs="Times New Roman"/>
              </w:rPr>
              <w:t>:</w:t>
            </w:r>
            <w:r w:rsidRPr="006947A8">
              <w:rPr>
                <w:rFonts w:ascii="Times New Roman" w:hAnsi="Times New Roman" w:cs="Times New Roman"/>
              </w:rPr>
              <w:t xml:space="preserve"> </w:t>
            </w:r>
          </w:p>
          <w:p w14:paraId="43521F7F" w14:textId="1B54BD23" w:rsidR="00B10487" w:rsidRPr="006947A8" w:rsidRDefault="00B578F8" w:rsidP="00B10487">
            <w:pPr>
              <w:rPr>
                <w:rFonts w:ascii="Times New Roman" w:hAnsi="Times New Roman" w:cs="Times New Roman"/>
              </w:rPr>
            </w:pPr>
            <w:r>
              <w:rPr>
                <w:rFonts w:ascii="Times New Roman" w:hAnsi="Times New Roman" w:cs="Times New Roman"/>
              </w:rPr>
              <w:t xml:space="preserve">Pawła Szczepańskiego </w:t>
            </w:r>
            <w:r w:rsidR="00B10487" w:rsidRPr="006947A8">
              <w:rPr>
                <w:rFonts w:ascii="Times New Roman" w:hAnsi="Times New Roman" w:cs="Times New Roman"/>
              </w:rPr>
              <w:t>– Członka Zarządu</w:t>
            </w:r>
            <w:r>
              <w:rPr>
                <w:rFonts w:ascii="Times New Roman" w:hAnsi="Times New Roman" w:cs="Times New Roman"/>
              </w:rPr>
              <w:t xml:space="preserve"> działającego w charakterze pełnomocnika</w:t>
            </w:r>
            <w:r w:rsidR="008D3580">
              <w:rPr>
                <w:rFonts w:ascii="Times New Roman" w:hAnsi="Times New Roman" w:cs="Times New Roman"/>
              </w:rPr>
              <w:t>.</w:t>
            </w:r>
          </w:p>
          <w:p w14:paraId="7507E94F" w14:textId="77777777" w:rsidR="00641D33" w:rsidRDefault="00641D33" w:rsidP="00B10487">
            <w:pPr>
              <w:rPr>
                <w:rFonts w:ascii="Times New Roman" w:hAnsi="Times New Roman" w:cs="Times New Roman"/>
              </w:rPr>
            </w:pPr>
          </w:p>
          <w:p w14:paraId="408F147E" w14:textId="60C808D6" w:rsidR="00B10487" w:rsidRPr="006947A8" w:rsidRDefault="00B10487" w:rsidP="00B10487">
            <w:pPr>
              <w:rPr>
                <w:rFonts w:ascii="Times New Roman" w:hAnsi="Times New Roman" w:cs="Times New Roman"/>
              </w:rPr>
            </w:pPr>
            <w:r w:rsidRPr="006947A8">
              <w:rPr>
                <w:rFonts w:ascii="Times New Roman" w:hAnsi="Times New Roman" w:cs="Times New Roman"/>
              </w:rPr>
              <w:t>dalej: „</w:t>
            </w:r>
            <w:r w:rsidRPr="006947A8">
              <w:rPr>
                <w:rFonts w:ascii="Times New Roman" w:hAnsi="Times New Roman" w:cs="Times New Roman"/>
                <w:b/>
              </w:rPr>
              <w:t>Spółka</w:t>
            </w:r>
            <w:r w:rsidRPr="006947A8">
              <w:rPr>
                <w:rFonts w:ascii="Times New Roman" w:hAnsi="Times New Roman" w:cs="Times New Roman"/>
              </w:rPr>
              <w:t>”</w:t>
            </w:r>
          </w:p>
          <w:p w14:paraId="4C11F8F2" w14:textId="77777777" w:rsidR="00B10487" w:rsidRPr="006947A8" w:rsidRDefault="00B10487" w:rsidP="00B10487">
            <w:pPr>
              <w:rPr>
                <w:rFonts w:ascii="Times New Roman" w:hAnsi="Times New Roman" w:cs="Times New Roman"/>
              </w:rPr>
            </w:pPr>
          </w:p>
          <w:p w14:paraId="68882737" w14:textId="77777777" w:rsidR="00B10487" w:rsidRPr="006947A8" w:rsidRDefault="00B10487" w:rsidP="00B10487">
            <w:pPr>
              <w:rPr>
                <w:rFonts w:ascii="Times New Roman" w:hAnsi="Times New Roman" w:cs="Times New Roman"/>
              </w:rPr>
            </w:pPr>
            <w:r w:rsidRPr="006947A8">
              <w:rPr>
                <w:rFonts w:ascii="Times New Roman" w:hAnsi="Times New Roman" w:cs="Times New Roman"/>
              </w:rPr>
              <w:t>a</w:t>
            </w:r>
          </w:p>
          <w:p w14:paraId="4A5557E0" w14:textId="77777777" w:rsidR="00B10487" w:rsidRPr="006947A8" w:rsidRDefault="00B10487" w:rsidP="00B10487">
            <w:pPr>
              <w:rPr>
                <w:rFonts w:ascii="Times New Roman" w:hAnsi="Times New Roman" w:cs="Times New Roman"/>
              </w:rPr>
            </w:pPr>
          </w:p>
          <w:p w14:paraId="6C4A1C2B" w14:textId="457256AC" w:rsidR="00216AFF" w:rsidRPr="00F45EA6" w:rsidRDefault="00BA67C5" w:rsidP="00B10487">
            <w:pPr>
              <w:rPr>
                <w:rFonts w:ascii="Times New Roman" w:hAnsi="Times New Roman" w:cs="Times New Roman"/>
              </w:rPr>
            </w:pPr>
            <w:r w:rsidRPr="00BA67C5">
              <w:rPr>
                <w:rFonts w:ascii="Times New Roman" w:hAnsi="Times New Roman" w:cs="Times New Roman"/>
                <w:b/>
                <w:bCs/>
                <w:highlight w:val="yellow"/>
              </w:rPr>
              <w:t>……………</w:t>
            </w:r>
          </w:p>
          <w:p w14:paraId="76467C49" w14:textId="13FDE674" w:rsidR="00EC45C5" w:rsidRDefault="00EC45C5" w:rsidP="00B10487">
            <w:pPr>
              <w:rPr>
                <w:rFonts w:ascii="Times New Roman" w:hAnsi="Times New Roman" w:cs="Times New Roman"/>
              </w:rPr>
            </w:pPr>
          </w:p>
          <w:p w14:paraId="6FE5A2AD" w14:textId="0DC131DF" w:rsidR="00B10487" w:rsidRPr="0088778A" w:rsidRDefault="00106D58" w:rsidP="00B10487">
            <w:pPr>
              <w:rPr>
                <w:rFonts w:ascii="Times New Roman" w:hAnsi="Times New Roman" w:cs="Times New Roman"/>
              </w:rPr>
            </w:pPr>
            <w:r>
              <w:rPr>
                <w:rFonts w:ascii="Times New Roman" w:hAnsi="Times New Roman" w:cs="Times New Roman"/>
              </w:rPr>
              <w:t>d</w:t>
            </w:r>
            <w:r w:rsidR="00B10487" w:rsidRPr="0088778A">
              <w:rPr>
                <w:rFonts w:ascii="Times New Roman" w:hAnsi="Times New Roman" w:cs="Times New Roman"/>
              </w:rPr>
              <w:t>alej „</w:t>
            </w:r>
            <w:r w:rsidR="00B10487" w:rsidRPr="0088778A">
              <w:rPr>
                <w:rFonts w:ascii="Times New Roman" w:hAnsi="Times New Roman" w:cs="Times New Roman"/>
                <w:b/>
              </w:rPr>
              <w:t>Kontrahent</w:t>
            </w:r>
            <w:r w:rsidR="00B10487" w:rsidRPr="0088778A">
              <w:rPr>
                <w:rFonts w:ascii="Times New Roman" w:hAnsi="Times New Roman" w:cs="Times New Roman"/>
              </w:rPr>
              <w:t>”.</w:t>
            </w:r>
          </w:p>
          <w:p w14:paraId="00587A22" w14:textId="77777777" w:rsidR="00B10487" w:rsidRPr="0088778A" w:rsidRDefault="00B10487" w:rsidP="00B10487">
            <w:pPr>
              <w:rPr>
                <w:rFonts w:ascii="Times New Roman" w:hAnsi="Times New Roman" w:cs="Times New Roman"/>
                <w:b/>
              </w:rPr>
            </w:pPr>
          </w:p>
          <w:p w14:paraId="5D521A28" w14:textId="77777777" w:rsidR="00B10487" w:rsidRPr="006947A8" w:rsidRDefault="00B10487" w:rsidP="00B10487">
            <w:pPr>
              <w:jc w:val="both"/>
              <w:rPr>
                <w:rFonts w:ascii="Times New Roman" w:hAnsi="Times New Roman" w:cs="Times New Roman"/>
                <w:bCs/>
              </w:rPr>
            </w:pPr>
            <w:r w:rsidRPr="006947A8">
              <w:rPr>
                <w:rFonts w:ascii="Times New Roman" w:hAnsi="Times New Roman" w:cs="Times New Roman"/>
                <w:bCs/>
              </w:rPr>
              <w:t>Spółka oraz Kontrahent zwani są dalej indywidualnie „</w:t>
            </w:r>
            <w:r w:rsidRPr="006947A8">
              <w:rPr>
                <w:rFonts w:ascii="Times New Roman" w:hAnsi="Times New Roman" w:cs="Times New Roman"/>
                <w:b/>
                <w:bCs/>
              </w:rPr>
              <w:t>Stroną</w:t>
            </w:r>
            <w:r w:rsidRPr="006947A8">
              <w:rPr>
                <w:rFonts w:ascii="Times New Roman" w:hAnsi="Times New Roman" w:cs="Times New Roman"/>
                <w:bCs/>
              </w:rPr>
              <w:t>” lub łącznie „</w:t>
            </w:r>
            <w:r w:rsidRPr="006947A8">
              <w:rPr>
                <w:rFonts w:ascii="Times New Roman" w:hAnsi="Times New Roman" w:cs="Times New Roman"/>
                <w:b/>
                <w:bCs/>
              </w:rPr>
              <w:t>Stronami</w:t>
            </w:r>
            <w:r w:rsidRPr="006947A8">
              <w:rPr>
                <w:rFonts w:ascii="Times New Roman" w:hAnsi="Times New Roman" w:cs="Times New Roman"/>
                <w:bCs/>
              </w:rPr>
              <w:t>”.</w:t>
            </w:r>
          </w:p>
          <w:p w14:paraId="31C24607" w14:textId="3D8DDBD0" w:rsidR="00B10487" w:rsidRDefault="00B10487" w:rsidP="00B10487">
            <w:pPr>
              <w:rPr>
                <w:rFonts w:ascii="Times New Roman" w:hAnsi="Times New Roman" w:cs="Times New Roman"/>
              </w:rPr>
            </w:pPr>
          </w:p>
          <w:p w14:paraId="06369EAC" w14:textId="77777777" w:rsidR="00EC45C5" w:rsidRPr="006947A8" w:rsidRDefault="00EC45C5" w:rsidP="00B10487">
            <w:pPr>
              <w:rPr>
                <w:rFonts w:ascii="Times New Roman" w:hAnsi="Times New Roman" w:cs="Times New Roman"/>
              </w:rPr>
            </w:pPr>
          </w:p>
          <w:p w14:paraId="05054613" w14:textId="77777777" w:rsidR="00B10487" w:rsidRPr="006947A8" w:rsidRDefault="00B10487" w:rsidP="00B10487">
            <w:pPr>
              <w:rPr>
                <w:rFonts w:ascii="Times New Roman" w:hAnsi="Times New Roman" w:cs="Times New Roman"/>
                <w:b/>
                <w:bCs/>
              </w:rPr>
            </w:pPr>
            <w:r w:rsidRPr="006947A8">
              <w:rPr>
                <w:rFonts w:ascii="Times New Roman" w:hAnsi="Times New Roman" w:cs="Times New Roman"/>
                <w:b/>
                <w:bCs/>
              </w:rPr>
              <w:t>Zważywszy, że:</w:t>
            </w:r>
          </w:p>
          <w:p w14:paraId="365DFDFA" w14:textId="77777777" w:rsidR="00B10487" w:rsidRPr="006947A8" w:rsidRDefault="00B10487" w:rsidP="00B10487">
            <w:pPr>
              <w:numPr>
                <w:ilvl w:val="0"/>
                <w:numId w:val="13"/>
              </w:numPr>
              <w:spacing w:before="120" w:after="120"/>
              <w:contextualSpacing/>
              <w:jc w:val="both"/>
              <w:rPr>
                <w:rFonts w:ascii="Times New Roman" w:eastAsia="Calibri" w:hAnsi="Times New Roman" w:cs="Times New Roman"/>
              </w:rPr>
            </w:pPr>
            <w:r w:rsidRPr="006947A8">
              <w:rPr>
                <w:rFonts w:ascii="Times New Roman" w:eastAsia="Calibri" w:hAnsi="Times New Roman" w:cs="Times New Roman"/>
              </w:rPr>
              <w:t>Spółka jest podmiotem wchodzącym w skład grupy kapitałowej JJP Ventures sp. z o.o. z siedzibą w Warszawie. Spółki z Grupy JJP prowadzą działalność gospodarczą m.in. w zakresie wytwarzania produktów leczniczych a także wprowadzania do obrotu w/w produktów, środków i wyrobów oraz świadczenia w związku z nimi usług doradczych, marketingowych, reklamowych, handlowych oraz rejestracyjnych;</w:t>
            </w:r>
          </w:p>
          <w:p w14:paraId="4EE526B4" w14:textId="249038E8" w:rsidR="00B10487" w:rsidRPr="006947A8" w:rsidRDefault="00B10487" w:rsidP="00B10487">
            <w:pPr>
              <w:numPr>
                <w:ilvl w:val="0"/>
                <w:numId w:val="13"/>
              </w:numPr>
              <w:spacing w:before="120" w:after="120"/>
              <w:contextualSpacing/>
              <w:jc w:val="both"/>
              <w:rPr>
                <w:rFonts w:ascii="Times New Roman" w:eastAsia="Calibri" w:hAnsi="Times New Roman" w:cs="Times New Roman"/>
              </w:rPr>
            </w:pPr>
            <w:r w:rsidRPr="006947A8">
              <w:rPr>
                <w:rFonts w:ascii="Times New Roman" w:hAnsi="Times New Roman" w:cs="Times New Roman"/>
              </w:rPr>
              <w:t>Kontrahent w ramach prowadzonego przedsiębiorstwa świadczy usługi polegające</w:t>
            </w:r>
            <w:r w:rsidR="009D6551">
              <w:rPr>
                <w:rFonts w:ascii="Times New Roman" w:hAnsi="Times New Roman" w:cs="Times New Roman"/>
              </w:rPr>
              <w:t xml:space="preserve"> na </w:t>
            </w:r>
            <w:r w:rsidR="009D6551" w:rsidRPr="009D6551">
              <w:rPr>
                <w:rFonts w:ascii="Times New Roman" w:hAnsi="Times New Roman" w:cs="Times New Roman"/>
                <w:highlight w:val="yellow"/>
              </w:rPr>
              <w:t>………..</w:t>
            </w:r>
            <w:r w:rsidR="00A45395" w:rsidRPr="009D6551">
              <w:rPr>
                <w:rFonts w:ascii="Times New Roman" w:hAnsi="Times New Roman" w:cs="Times New Roman"/>
                <w:highlight w:val="yellow"/>
              </w:rPr>
              <w:t>.</w:t>
            </w:r>
          </w:p>
          <w:p w14:paraId="480A9AC9" w14:textId="2B32E36B" w:rsidR="00B10487" w:rsidRPr="006947A8" w:rsidRDefault="00B10487" w:rsidP="00B10487">
            <w:pPr>
              <w:numPr>
                <w:ilvl w:val="0"/>
                <w:numId w:val="13"/>
              </w:numPr>
              <w:spacing w:before="120" w:after="120"/>
              <w:contextualSpacing/>
              <w:jc w:val="both"/>
              <w:rPr>
                <w:rFonts w:ascii="Times New Roman" w:eastAsia="Calibri" w:hAnsi="Times New Roman" w:cs="Times New Roman"/>
              </w:rPr>
            </w:pPr>
            <w:r w:rsidRPr="006947A8">
              <w:rPr>
                <w:rFonts w:ascii="Times New Roman" w:eastAsia="Calibri" w:hAnsi="Times New Roman" w:cs="Times New Roman"/>
              </w:rPr>
              <w:t>Strony zamierzają podjąć stalą współpracę w zakresie</w:t>
            </w:r>
            <w:r w:rsidR="00F24062">
              <w:rPr>
                <w:rFonts w:ascii="Times New Roman" w:eastAsia="Calibri" w:hAnsi="Times New Roman" w:cs="Times New Roman"/>
              </w:rPr>
              <w:t xml:space="preserve"> </w:t>
            </w:r>
            <w:r w:rsidR="00B60C01" w:rsidRPr="00B60C01">
              <w:rPr>
                <w:rFonts w:ascii="Times New Roman" w:eastAsia="Calibri" w:hAnsi="Times New Roman" w:cs="Times New Roman"/>
                <w:highlight w:val="yellow"/>
              </w:rPr>
              <w:t>……….</w:t>
            </w:r>
            <w:r w:rsidR="00B60C01">
              <w:rPr>
                <w:rFonts w:ascii="Times New Roman" w:eastAsia="Calibri" w:hAnsi="Times New Roman" w:cs="Times New Roman"/>
              </w:rPr>
              <w:t xml:space="preserve"> </w:t>
            </w:r>
            <w:r w:rsidRPr="006947A8">
              <w:rPr>
                <w:rFonts w:ascii="Times New Roman" w:eastAsia="Calibri" w:hAnsi="Times New Roman" w:cs="Times New Roman"/>
              </w:rPr>
              <w:t>(dalej „</w:t>
            </w:r>
            <w:r w:rsidRPr="006947A8">
              <w:rPr>
                <w:rFonts w:ascii="Times New Roman" w:eastAsia="Calibri" w:hAnsi="Times New Roman" w:cs="Times New Roman"/>
                <w:b/>
                <w:bCs/>
              </w:rPr>
              <w:t>Współpraca</w:t>
            </w:r>
            <w:r w:rsidRPr="006947A8">
              <w:rPr>
                <w:rFonts w:ascii="Times New Roman" w:eastAsia="Calibri" w:hAnsi="Times New Roman" w:cs="Times New Roman"/>
              </w:rPr>
              <w:t>”), w ramach w ramach której Strony będą udostępniać sobie nawzajem informacje o charakterze poufnym dotyczące działalności operacyjnej Stron oraz</w:t>
            </w:r>
            <w:r w:rsidR="00AA5CC7">
              <w:rPr>
                <w:rFonts w:ascii="Times New Roman" w:eastAsia="Calibri" w:hAnsi="Times New Roman" w:cs="Times New Roman"/>
              </w:rPr>
              <w:t xml:space="preserve"> ich</w:t>
            </w:r>
            <w:r w:rsidRPr="006947A8">
              <w:rPr>
                <w:rFonts w:ascii="Times New Roman" w:eastAsia="Calibri" w:hAnsi="Times New Roman" w:cs="Times New Roman"/>
              </w:rPr>
              <w:t xml:space="preserve"> </w:t>
            </w:r>
            <w:r w:rsidR="00341BA5">
              <w:rPr>
                <w:rFonts w:ascii="Times New Roman" w:eastAsia="Calibri" w:hAnsi="Times New Roman" w:cs="Times New Roman"/>
              </w:rPr>
              <w:t>P</w:t>
            </w:r>
            <w:r w:rsidRPr="006947A8">
              <w:rPr>
                <w:rFonts w:ascii="Times New Roman" w:eastAsia="Calibri" w:hAnsi="Times New Roman" w:cs="Times New Roman"/>
              </w:rPr>
              <w:t>odmiotów</w:t>
            </w:r>
            <w:r w:rsidR="00341BA5">
              <w:rPr>
                <w:rFonts w:ascii="Times New Roman" w:eastAsia="Calibri" w:hAnsi="Times New Roman" w:cs="Times New Roman"/>
              </w:rPr>
              <w:t xml:space="preserve"> </w:t>
            </w:r>
            <w:r w:rsidR="00BE7C2D">
              <w:rPr>
                <w:rFonts w:ascii="Times New Roman" w:eastAsia="Calibri" w:hAnsi="Times New Roman" w:cs="Times New Roman"/>
              </w:rPr>
              <w:t>Powiązanych</w:t>
            </w:r>
            <w:r w:rsidR="00661784">
              <w:rPr>
                <w:rFonts w:ascii="Times New Roman" w:eastAsia="Calibri" w:hAnsi="Times New Roman" w:cs="Times New Roman"/>
              </w:rPr>
              <w:t xml:space="preserve"> (zdefiniowane </w:t>
            </w:r>
            <w:r w:rsidR="00661784">
              <w:rPr>
                <w:rFonts w:ascii="Times New Roman" w:eastAsia="Calibri" w:hAnsi="Times New Roman" w:cs="Times New Roman"/>
              </w:rPr>
              <w:lastRenderedPageBreak/>
              <w:t>poniżej)</w:t>
            </w:r>
            <w:r w:rsidRPr="006947A8">
              <w:rPr>
                <w:rFonts w:ascii="Times New Roman" w:eastAsia="Calibri" w:hAnsi="Times New Roman" w:cs="Times New Roman"/>
              </w:rPr>
              <w:t>, w tym informacje stanowiące tajemnicę przedsiębiorstwa</w:t>
            </w:r>
          </w:p>
          <w:p w14:paraId="70190ECF" w14:textId="77777777" w:rsidR="00F24062" w:rsidRDefault="00F24062" w:rsidP="00B10487">
            <w:pPr>
              <w:rPr>
                <w:rFonts w:ascii="Times New Roman" w:hAnsi="Times New Roman" w:cs="Times New Roman"/>
              </w:rPr>
            </w:pPr>
          </w:p>
          <w:p w14:paraId="2593209A" w14:textId="73787B24" w:rsidR="00B10487" w:rsidRPr="006947A8" w:rsidRDefault="00B10487" w:rsidP="00B10487">
            <w:pPr>
              <w:rPr>
                <w:rFonts w:ascii="Times New Roman" w:hAnsi="Times New Roman" w:cs="Times New Roman"/>
              </w:rPr>
            </w:pPr>
            <w:r w:rsidRPr="006947A8">
              <w:rPr>
                <w:rFonts w:ascii="Times New Roman" w:hAnsi="Times New Roman" w:cs="Times New Roman"/>
              </w:rPr>
              <w:t>Strony postanawiają niniejszym, co następuje:</w:t>
            </w:r>
          </w:p>
          <w:p w14:paraId="18568851" w14:textId="77777777" w:rsidR="00B10487" w:rsidRPr="006947A8" w:rsidRDefault="00B10487" w:rsidP="00B10487">
            <w:pPr>
              <w:rPr>
                <w:rFonts w:ascii="Times New Roman" w:hAnsi="Times New Roman" w:cs="Times New Roman"/>
              </w:rPr>
            </w:pPr>
          </w:p>
          <w:p w14:paraId="4AB85322"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1. Informacje Poufne</w:t>
            </w:r>
          </w:p>
          <w:p w14:paraId="1C5A12AD" w14:textId="4F799D92" w:rsidR="00B10487" w:rsidRPr="006947A8" w:rsidRDefault="00B10487" w:rsidP="00B10487">
            <w:pPr>
              <w:jc w:val="both"/>
              <w:rPr>
                <w:rFonts w:ascii="Times New Roman" w:hAnsi="Times New Roman" w:cs="Times New Roman"/>
              </w:rPr>
            </w:pPr>
            <w:r w:rsidRPr="006947A8">
              <w:rPr>
                <w:rFonts w:ascii="Times New Roman" w:hAnsi="Times New Roman" w:cs="Times New Roman"/>
              </w:rPr>
              <w:t>Informacje poufne w rozumieniu niniejszej Umowy oznaczają wszelkie informacje lub dane dostarczone bądź udostępnione przez Stronę</w:t>
            </w:r>
            <w:r w:rsidR="005173C5">
              <w:rPr>
                <w:rFonts w:ascii="Times New Roman" w:hAnsi="Times New Roman" w:cs="Times New Roman"/>
              </w:rPr>
              <w:t xml:space="preserve"> lub jej Podmioty </w:t>
            </w:r>
            <w:r w:rsidR="00BE7C2D">
              <w:rPr>
                <w:rFonts w:ascii="Times New Roman" w:hAnsi="Times New Roman" w:cs="Times New Roman"/>
              </w:rPr>
              <w:t xml:space="preserve">Powiązane </w:t>
            </w:r>
            <w:r w:rsidRPr="006947A8">
              <w:rPr>
                <w:rFonts w:ascii="Times New Roman" w:hAnsi="Times New Roman" w:cs="Times New Roman"/>
              </w:rPr>
              <w:t>w jakiejkolwiek formie a także informacje lub dane, do których Strona uzyska dostęp w związku ze Współpracą, dotyczące przedsiębiorstwa lub działalności Spółk</w:t>
            </w:r>
            <w:r w:rsidR="001C1759">
              <w:rPr>
                <w:rFonts w:ascii="Times New Roman" w:hAnsi="Times New Roman" w:cs="Times New Roman"/>
              </w:rPr>
              <w:t>i,</w:t>
            </w:r>
            <w:r w:rsidRPr="006947A8">
              <w:rPr>
                <w:rFonts w:ascii="Times New Roman" w:hAnsi="Times New Roman" w:cs="Times New Roman"/>
              </w:rPr>
              <w:t xml:space="preserve"> Kontrahenta </w:t>
            </w:r>
            <w:r w:rsidR="001C1759">
              <w:rPr>
                <w:rFonts w:ascii="Times New Roman" w:hAnsi="Times New Roman" w:cs="Times New Roman"/>
              </w:rPr>
              <w:t xml:space="preserve">oraz ich Podmiotów </w:t>
            </w:r>
            <w:r w:rsidR="00427CE6">
              <w:rPr>
                <w:rFonts w:ascii="Times New Roman" w:hAnsi="Times New Roman" w:cs="Times New Roman"/>
              </w:rPr>
              <w:t xml:space="preserve">Powiązanych </w:t>
            </w:r>
            <w:r w:rsidRPr="006947A8">
              <w:rPr>
                <w:rFonts w:ascii="Times New Roman" w:hAnsi="Times New Roman" w:cs="Times New Roman"/>
              </w:rPr>
              <w:t>jak również kontrahentów w/w, mające charakter ekonomiczny, finansowy, handlowy, marketingowy, naukowy, techniczny, administracyjny, know-how, osobowy (w tym dane kontaktowe: adresy e-mail, numery telefonów, itp.), planistyczny lub strategiczny, jak również obejmujące dane lub informacje w formie analiz, sprawozdań, zestawień, badań, prezentacji, itp. (dalej „</w:t>
            </w:r>
            <w:r w:rsidRPr="006947A8">
              <w:rPr>
                <w:rFonts w:ascii="Times New Roman" w:hAnsi="Times New Roman" w:cs="Times New Roman"/>
                <w:b/>
              </w:rPr>
              <w:t>Informacje Poufne</w:t>
            </w:r>
            <w:r w:rsidRPr="006947A8">
              <w:rPr>
                <w:rFonts w:ascii="Times New Roman" w:hAnsi="Times New Roman" w:cs="Times New Roman"/>
                <w:bCs/>
              </w:rPr>
              <w:t>”</w:t>
            </w:r>
            <w:r w:rsidRPr="006947A8">
              <w:rPr>
                <w:rFonts w:ascii="Times New Roman" w:hAnsi="Times New Roman" w:cs="Times New Roman"/>
              </w:rPr>
              <w:t>).</w:t>
            </w:r>
          </w:p>
          <w:p w14:paraId="468B29B9" w14:textId="77777777" w:rsidR="00B10487" w:rsidRPr="006947A8" w:rsidRDefault="00B10487" w:rsidP="00B10487">
            <w:pPr>
              <w:rPr>
                <w:rFonts w:ascii="Times New Roman" w:hAnsi="Times New Roman" w:cs="Times New Roman"/>
              </w:rPr>
            </w:pPr>
          </w:p>
          <w:p w14:paraId="63CC84DB" w14:textId="6BF2C6B3"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2. Osoba Trzecia</w:t>
            </w:r>
            <w:r w:rsidR="00E22087">
              <w:rPr>
                <w:rFonts w:ascii="Times New Roman" w:hAnsi="Times New Roman" w:cs="Times New Roman"/>
                <w:b/>
              </w:rPr>
              <w:t xml:space="preserve">, Podmioty </w:t>
            </w:r>
            <w:r w:rsidR="00BE7C2D">
              <w:rPr>
                <w:rFonts w:ascii="Times New Roman" w:hAnsi="Times New Roman" w:cs="Times New Roman"/>
                <w:b/>
              </w:rPr>
              <w:t>Powiązane</w:t>
            </w:r>
          </w:p>
          <w:p w14:paraId="3811BFEB" w14:textId="02C57A80" w:rsidR="00B10487" w:rsidRDefault="00B10487" w:rsidP="00AE6E7D">
            <w:pPr>
              <w:pStyle w:val="ListParagraph"/>
              <w:numPr>
                <w:ilvl w:val="0"/>
                <w:numId w:val="27"/>
              </w:numPr>
              <w:jc w:val="both"/>
              <w:rPr>
                <w:rFonts w:ascii="Times New Roman" w:hAnsi="Times New Roman" w:cs="Times New Roman"/>
              </w:rPr>
            </w:pPr>
            <w:r w:rsidRPr="00AE6E7D">
              <w:rPr>
                <w:rFonts w:ascii="Times New Roman" w:hAnsi="Times New Roman" w:cs="Times New Roman"/>
              </w:rPr>
              <w:t xml:space="preserve">Osobą trzecią w rozumieniu niniejszej Umowy jest każda osoba fizyczna, osoba prawna oraz jednostka organizacyjna nieposiadająca osobowości prawnej z wyjątkiem pracowników lub współpracowników lub kontrahentów Stron </w:t>
            </w:r>
            <w:r w:rsidR="009A089B">
              <w:rPr>
                <w:rFonts w:ascii="Times New Roman" w:hAnsi="Times New Roman" w:cs="Times New Roman"/>
              </w:rPr>
              <w:t xml:space="preserve">oraz ich Podmiotów </w:t>
            </w:r>
            <w:r w:rsidR="009E2723">
              <w:rPr>
                <w:rFonts w:ascii="Times New Roman" w:hAnsi="Times New Roman" w:cs="Times New Roman"/>
              </w:rPr>
              <w:t>Powiązanych</w:t>
            </w:r>
            <w:r w:rsidR="009A089B">
              <w:rPr>
                <w:rFonts w:ascii="Times New Roman" w:hAnsi="Times New Roman" w:cs="Times New Roman"/>
              </w:rPr>
              <w:t xml:space="preserve"> </w:t>
            </w:r>
            <w:r w:rsidRPr="00AE6E7D">
              <w:rPr>
                <w:rFonts w:ascii="Times New Roman" w:hAnsi="Times New Roman" w:cs="Times New Roman"/>
              </w:rPr>
              <w:t>bezpośrednio zaangażowanych we Współpracę (dalej „</w:t>
            </w:r>
            <w:r w:rsidRPr="00AE6E7D">
              <w:rPr>
                <w:rFonts w:ascii="Times New Roman" w:hAnsi="Times New Roman" w:cs="Times New Roman"/>
                <w:b/>
              </w:rPr>
              <w:t>Osoba Trzecia</w:t>
            </w:r>
            <w:r w:rsidRPr="00AE6E7D">
              <w:rPr>
                <w:rFonts w:ascii="Times New Roman" w:hAnsi="Times New Roman" w:cs="Times New Roman"/>
                <w:bCs/>
              </w:rPr>
              <w:t>”</w:t>
            </w:r>
            <w:r w:rsidRPr="00AE6E7D">
              <w:rPr>
                <w:rFonts w:ascii="Times New Roman" w:hAnsi="Times New Roman" w:cs="Times New Roman"/>
              </w:rPr>
              <w:t>).</w:t>
            </w:r>
          </w:p>
          <w:p w14:paraId="3DE9BE31" w14:textId="491786F1" w:rsidR="009A089B" w:rsidRPr="00427CE6" w:rsidRDefault="00427CE6" w:rsidP="00427CE6">
            <w:pPr>
              <w:pStyle w:val="ListParagraph"/>
              <w:numPr>
                <w:ilvl w:val="0"/>
                <w:numId w:val="27"/>
              </w:numPr>
              <w:jc w:val="both"/>
              <w:rPr>
                <w:rFonts w:ascii="Times New Roman" w:hAnsi="Times New Roman" w:cs="Times New Roman"/>
              </w:rPr>
            </w:pPr>
            <w:r>
              <w:rPr>
                <w:rFonts w:ascii="Times New Roman" w:hAnsi="Times New Roman" w:cs="Times New Roman"/>
              </w:rPr>
              <w:t xml:space="preserve">W </w:t>
            </w:r>
            <w:r w:rsidRPr="00427CE6">
              <w:rPr>
                <w:rFonts w:ascii="Times New Roman" w:hAnsi="Times New Roman" w:cs="Times New Roman"/>
              </w:rPr>
              <w:t xml:space="preserve">niniejszej </w:t>
            </w:r>
            <w:r>
              <w:rPr>
                <w:rFonts w:ascii="Times New Roman" w:hAnsi="Times New Roman" w:cs="Times New Roman"/>
              </w:rPr>
              <w:t>U</w:t>
            </w:r>
            <w:r w:rsidRPr="00427CE6">
              <w:rPr>
                <w:rFonts w:ascii="Times New Roman" w:hAnsi="Times New Roman" w:cs="Times New Roman"/>
              </w:rPr>
              <w:t>mowie "</w:t>
            </w:r>
            <w:r w:rsidRPr="00874185">
              <w:rPr>
                <w:rFonts w:ascii="Times New Roman" w:hAnsi="Times New Roman" w:cs="Times New Roman"/>
                <w:b/>
                <w:bCs/>
              </w:rPr>
              <w:t>Podmioty Powiązane</w:t>
            </w:r>
            <w:r w:rsidRPr="00427CE6">
              <w:rPr>
                <w:rFonts w:ascii="Times New Roman" w:hAnsi="Times New Roman" w:cs="Times New Roman"/>
              </w:rPr>
              <w:t>" oznaczają, w odniesieniu do</w:t>
            </w:r>
            <w:r w:rsidR="004B4A03">
              <w:rPr>
                <w:rFonts w:ascii="Times New Roman" w:hAnsi="Times New Roman" w:cs="Times New Roman"/>
              </w:rPr>
              <w:t xml:space="preserve"> Kontrahenta</w:t>
            </w:r>
            <w:r w:rsidRPr="00427CE6">
              <w:rPr>
                <w:rFonts w:ascii="Times New Roman" w:hAnsi="Times New Roman" w:cs="Times New Roman"/>
              </w:rPr>
              <w:t xml:space="preserve">, dowolną spółkę kapitałową, spółkę osobową lub inny podmiot, który bezpośrednio lub pośrednio kontroluje lub jest kontrolowany przez Stronę, lub który znajduje się ze Stroną pod wspólną kontrolą. W rozumieniu niniejszego postanowienia kontrola oznacza własność, bezpośrednio lub za pośrednictwem jednego lub większej liczby podmiotów powiązanych, pięćdziesięciu procent (50%) lub więcej akcji/udziałów uprawniających do powołania członków organów w przypadku spółek kapitałowych, lub pięćdziesięciu procent (50%) lub więcej udziałów w innych podmiotach, lub </w:t>
            </w:r>
            <w:r w:rsidRPr="00427CE6">
              <w:rPr>
                <w:rFonts w:ascii="Times New Roman" w:hAnsi="Times New Roman" w:cs="Times New Roman"/>
              </w:rPr>
              <w:lastRenderedPageBreak/>
              <w:t>status komplementariusza w spółce komandytowej, lub inne uprawnienia, w wyniku których Strona kontroluje lub ma prawo do kontrolowania Zarządu lub odpowiedniego organu zarządzającego osoby prawnej lub innego podmiotu.</w:t>
            </w:r>
            <w:r w:rsidR="004B4A03">
              <w:rPr>
                <w:rFonts w:ascii="Times New Roman" w:hAnsi="Times New Roman" w:cs="Times New Roman"/>
              </w:rPr>
              <w:t xml:space="preserve"> W odniesieniu do Spółki pojęcie Podmioty Powiązane obejmuje:</w:t>
            </w:r>
            <w:r w:rsidR="000B5092">
              <w:rPr>
                <w:rFonts w:ascii="Times New Roman" w:hAnsi="Times New Roman" w:cs="Times New Roman"/>
              </w:rPr>
              <w:t xml:space="preserve"> (i) JJP Ventures Sp. z o.o. z siedzibą w Warszawie oraz (ii)</w:t>
            </w:r>
            <w:r w:rsidR="0088778A" w:rsidRPr="0088778A">
              <w:rPr>
                <w:rFonts w:ascii="Times New Roman" w:hAnsi="Times New Roman" w:cs="Times New Roman"/>
              </w:rPr>
              <w:t xml:space="preserve"> Profin Management Sp. z o.o.</w:t>
            </w:r>
            <w:r w:rsidR="006467D5">
              <w:rPr>
                <w:rFonts w:ascii="Times New Roman" w:hAnsi="Times New Roman" w:cs="Times New Roman"/>
              </w:rPr>
              <w:t xml:space="preserve"> z siedzibą w Warszawie</w:t>
            </w:r>
            <w:r w:rsidR="001C2951">
              <w:rPr>
                <w:rFonts w:ascii="Times New Roman" w:hAnsi="Times New Roman" w:cs="Times New Roman"/>
              </w:rPr>
              <w:t>.</w:t>
            </w:r>
          </w:p>
          <w:p w14:paraId="1BFC659A" w14:textId="77777777" w:rsidR="00B10487" w:rsidRPr="006947A8" w:rsidRDefault="00B10487" w:rsidP="00B10487">
            <w:pPr>
              <w:rPr>
                <w:rFonts w:ascii="Times New Roman" w:hAnsi="Times New Roman" w:cs="Times New Roman"/>
              </w:rPr>
            </w:pPr>
          </w:p>
          <w:p w14:paraId="3CD28682"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3. Zobowiązania Stron</w:t>
            </w:r>
          </w:p>
          <w:p w14:paraId="737F0097" w14:textId="23A9EA39" w:rsidR="00B10487" w:rsidRPr="006947A8" w:rsidRDefault="00C93CEA" w:rsidP="002E4B09">
            <w:pPr>
              <w:jc w:val="both"/>
              <w:rPr>
                <w:rFonts w:ascii="Times New Roman" w:hAnsi="Times New Roman" w:cs="Times New Roman"/>
              </w:rPr>
            </w:pPr>
            <w:r>
              <w:rPr>
                <w:rFonts w:ascii="Times New Roman" w:hAnsi="Times New Roman" w:cs="Times New Roman"/>
              </w:rPr>
              <w:t xml:space="preserve">Każda ze Stron </w:t>
            </w:r>
            <w:r w:rsidR="00E41FF4">
              <w:rPr>
                <w:rFonts w:ascii="Times New Roman" w:hAnsi="Times New Roman" w:cs="Times New Roman"/>
              </w:rPr>
              <w:t xml:space="preserve">w związku z </w:t>
            </w:r>
            <w:r w:rsidR="002E4B09">
              <w:rPr>
                <w:rFonts w:ascii="Times New Roman" w:hAnsi="Times New Roman" w:cs="Times New Roman"/>
              </w:rPr>
              <w:t>Informacjami</w:t>
            </w:r>
            <w:r w:rsidR="00E41FF4">
              <w:rPr>
                <w:rFonts w:ascii="Times New Roman" w:hAnsi="Times New Roman" w:cs="Times New Roman"/>
              </w:rPr>
              <w:t xml:space="preserve"> Poufnymi otrzymanymi od drugiej Strony</w:t>
            </w:r>
            <w:r w:rsidR="00936197">
              <w:rPr>
                <w:rFonts w:ascii="Times New Roman" w:hAnsi="Times New Roman" w:cs="Times New Roman"/>
              </w:rPr>
              <w:t xml:space="preserve"> (Strona Ujawniająca)</w:t>
            </w:r>
            <w:r w:rsidR="002E4B09">
              <w:rPr>
                <w:rFonts w:ascii="Times New Roman" w:hAnsi="Times New Roman" w:cs="Times New Roman"/>
              </w:rPr>
              <w:t xml:space="preserve">, </w:t>
            </w:r>
            <w:r w:rsidR="00B10487" w:rsidRPr="006947A8">
              <w:rPr>
                <w:rFonts w:ascii="Times New Roman" w:hAnsi="Times New Roman" w:cs="Times New Roman"/>
              </w:rPr>
              <w:t>zobowiązuj</w:t>
            </w:r>
            <w:r w:rsidR="002E4B09">
              <w:rPr>
                <w:rFonts w:ascii="Times New Roman" w:hAnsi="Times New Roman" w:cs="Times New Roman"/>
              </w:rPr>
              <w:t>e</w:t>
            </w:r>
            <w:r w:rsidR="00B10487" w:rsidRPr="006947A8">
              <w:rPr>
                <w:rFonts w:ascii="Times New Roman" w:hAnsi="Times New Roman" w:cs="Times New Roman"/>
              </w:rPr>
              <w:t xml:space="preserve"> się do:</w:t>
            </w:r>
          </w:p>
          <w:p w14:paraId="6A46991D" w14:textId="77777777" w:rsidR="00B10487" w:rsidRPr="006947A8" w:rsidRDefault="00B10487" w:rsidP="00B10487">
            <w:pPr>
              <w:numPr>
                <w:ilvl w:val="0"/>
                <w:numId w:val="19"/>
              </w:numPr>
              <w:tabs>
                <w:tab w:val="clear" w:pos="644"/>
              </w:tabs>
              <w:jc w:val="both"/>
              <w:rPr>
                <w:rFonts w:ascii="Times New Roman" w:hAnsi="Times New Roman" w:cs="Times New Roman"/>
              </w:rPr>
            </w:pPr>
            <w:r w:rsidRPr="006947A8">
              <w:rPr>
                <w:rFonts w:ascii="Times New Roman" w:hAnsi="Times New Roman" w:cs="Times New Roman"/>
              </w:rPr>
              <w:t>niewykorzystywania Informacji Poufnych do jakichkolwiek innych celów poza celami bezpośrednio związanymi ze Współpracą, w szczególności niewykorzystywania uzyskanych Informacji Poufnych dla osiągnięcia korzyści własnych lub przez Osoby Trzecie,</w:t>
            </w:r>
          </w:p>
          <w:p w14:paraId="316CDBE8" w14:textId="703CFCC2" w:rsidR="00B10487" w:rsidRPr="006947A8" w:rsidRDefault="00B10487" w:rsidP="00B10487">
            <w:pPr>
              <w:numPr>
                <w:ilvl w:val="0"/>
                <w:numId w:val="19"/>
              </w:numPr>
              <w:tabs>
                <w:tab w:val="clear" w:pos="644"/>
              </w:tabs>
              <w:jc w:val="both"/>
              <w:rPr>
                <w:rFonts w:ascii="Times New Roman" w:hAnsi="Times New Roman" w:cs="Times New Roman"/>
              </w:rPr>
            </w:pPr>
            <w:r w:rsidRPr="006947A8">
              <w:rPr>
                <w:rFonts w:ascii="Times New Roman" w:hAnsi="Times New Roman" w:cs="Times New Roman"/>
              </w:rPr>
              <w:t xml:space="preserve">niepublikowania, nieujawniania </w:t>
            </w:r>
            <w:r>
              <w:rPr>
                <w:rFonts w:ascii="Times New Roman" w:hAnsi="Times New Roman" w:cs="Times New Roman"/>
              </w:rPr>
              <w:t xml:space="preserve">                        </w:t>
            </w:r>
            <w:r w:rsidRPr="006947A8">
              <w:rPr>
                <w:rFonts w:ascii="Times New Roman" w:hAnsi="Times New Roman" w:cs="Times New Roman"/>
              </w:rPr>
              <w:t xml:space="preserve">i nieudostępniania Informacji Poufnych, chyba że Strona </w:t>
            </w:r>
            <w:r w:rsidR="000B40DD">
              <w:rPr>
                <w:rFonts w:ascii="Times New Roman" w:hAnsi="Times New Roman" w:cs="Times New Roman"/>
              </w:rPr>
              <w:t>U</w:t>
            </w:r>
            <w:r w:rsidRPr="006947A8">
              <w:rPr>
                <w:rFonts w:ascii="Times New Roman" w:hAnsi="Times New Roman" w:cs="Times New Roman"/>
              </w:rPr>
              <w:t>jawniająca wyrazi na to uprzednią pisemną zgodę,</w:t>
            </w:r>
          </w:p>
          <w:p w14:paraId="383D1C1D" w14:textId="77777777" w:rsidR="00B10487" w:rsidRPr="006947A8" w:rsidRDefault="00B10487" w:rsidP="00B10487">
            <w:pPr>
              <w:numPr>
                <w:ilvl w:val="0"/>
                <w:numId w:val="19"/>
              </w:numPr>
              <w:tabs>
                <w:tab w:val="clear" w:pos="644"/>
              </w:tabs>
              <w:jc w:val="both"/>
              <w:rPr>
                <w:rFonts w:ascii="Times New Roman" w:hAnsi="Times New Roman" w:cs="Times New Roman"/>
              </w:rPr>
            </w:pPr>
            <w:r w:rsidRPr="006947A8">
              <w:rPr>
                <w:rFonts w:ascii="Times New Roman" w:hAnsi="Times New Roman" w:cs="Times New Roman"/>
              </w:rPr>
              <w:t xml:space="preserve">dochowania należytej staranności </w:t>
            </w:r>
            <w:r>
              <w:rPr>
                <w:rFonts w:ascii="Times New Roman" w:hAnsi="Times New Roman" w:cs="Times New Roman"/>
              </w:rPr>
              <w:t xml:space="preserve">                            </w:t>
            </w:r>
            <w:r w:rsidRPr="006947A8">
              <w:rPr>
                <w:rFonts w:ascii="Times New Roman" w:hAnsi="Times New Roman" w:cs="Times New Roman"/>
              </w:rPr>
              <w:t>i podjęcia wszelkich możliwych środków ostrożności w celu zabezpieczenia Informacji Poufnych przed ich ujawnieniem bądź udostępnieniem Osobie Trzeciej,</w:t>
            </w:r>
          </w:p>
          <w:p w14:paraId="1B6C4D4B" w14:textId="42AD326A" w:rsidR="00B10487" w:rsidRPr="006947A8" w:rsidRDefault="00B10487" w:rsidP="00B10487">
            <w:pPr>
              <w:numPr>
                <w:ilvl w:val="0"/>
                <w:numId w:val="19"/>
              </w:numPr>
              <w:tabs>
                <w:tab w:val="clear" w:pos="644"/>
              </w:tabs>
              <w:jc w:val="both"/>
              <w:rPr>
                <w:rFonts w:ascii="Times New Roman" w:hAnsi="Times New Roman" w:cs="Times New Roman"/>
              </w:rPr>
            </w:pPr>
            <w:r w:rsidRPr="006947A8">
              <w:rPr>
                <w:rFonts w:ascii="Times New Roman" w:hAnsi="Times New Roman" w:cs="Times New Roman"/>
              </w:rPr>
              <w:t xml:space="preserve">niepowielania Informacji Poufnych (bądź materiałów stanowiących nośniki Informacji Poufnych) w żadnej formie, chyba że Strona </w:t>
            </w:r>
            <w:r w:rsidR="007C43AE">
              <w:rPr>
                <w:rFonts w:ascii="Times New Roman" w:hAnsi="Times New Roman" w:cs="Times New Roman"/>
              </w:rPr>
              <w:t>U</w:t>
            </w:r>
            <w:r w:rsidRPr="006947A8">
              <w:rPr>
                <w:rFonts w:ascii="Times New Roman" w:hAnsi="Times New Roman" w:cs="Times New Roman"/>
              </w:rPr>
              <w:t>jawniająca wyrazi na to uprzednią pisemną zgodę,</w:t>
            </w:r>
          </w:p>
          <w:p w14:paraId="24DDF809" w14:textId="70EAEA23" w:rsidR="00B10487" w:rsidRPr="006947A8" w:rsidRDefault="00B10487" w:rsidP="00B10487">
            <w:pPr>
              <w:numPr>
                <w:ilvl w:val="0"/>
                <w:numId w:val="19"/>
              </w:numPr>
              <w:tabs>
                <w:tab w:val="clear" w:pos="644"/>
              </w:tabs>
              <w:jc w:val="both"/>
              <w:rPr>
                <w:rFonts w:ascii="Times New Roman" w:hAnsi="Times New Roman" w:cs="Times New Roman"/>
              </w:rPr>
            </w:pPr>
            <w:r w:rsidRPr="006947A8">
              <w:rPr>
                <w:rFonts w:ascii="Times New Roman" w:hAnsi="Times New Roman" w:cs="Times New Roman"/>
              </w:rPr>
              <w:t xml:space="preserve">natychmiastowego zaprzestania korzystania z Informacji Poufnych oraz zwrotu bądź zniszczenia Informacji Poufnych (bądź materiałów stanowiących nośniki Informacji Poufnych) uzyskanych od Strony </w:t>
            </w:r>
            <w:r w:rsidR="00BA362A">
              <w:rPr>
                <w:rFonts w:ascii="Times New Roman" w:hAnsi="Times New Roman" w:cs="Times New Roman"/>
              </w:rPr>
              <w:t>U</w:t>
            </w:r>
            <w:r w:rsidRPr="006947A8">
              <w:rPr>
                <w:rFonts w:ascii="Times New Roman" w:hAnsi="Times New Roman" w:cs="Times New Roman"/>
              </w:rPr>
              <w:t xml:space="preserve">jawniającej jak również trwałego usunięcia Informacji Poufnych ze wszelkich systemów informatycznych Strony </w:t>
            </w:r>
            <w:r w:rsidR="00BA362A">
              <w:rPr>
                <w:rFonts w:ascii="Times New Roman" w:hAnsi="Times New Roman" w:cs="Times New Roman"/>
              </w:rPr>
              <w:t>O</w:t>
            </w:r>
            <w:r w:rsidRPr="006947A8">
              <w:rPr>
                <w:rFonts w:ascii="Times New Roman" w:hAnsi="Times New Roman" w:cs="Times New Roman"/>
              </w:rPr>
              <w:t>trzymującej w przypadku, gdy Strony zdecydują się odstąpić od Współpracy,</w:t>
            </w:r>
            <w:r w:rsidR="00A4364C" w:rsidRPr="00A4364C">
              <w:rPr>
                <w:rFonts w:ascii="Times New Roman" w:hAnsi="Times New Roman" w:cs="Times New Roman"/>
              </w:rPr>
              <w:t xml:space="preserve"> przy czym Strona Otrzymująca może zachować jedną (1) kopię powyższych materiałów w bezpiecznym miejscu do celów prowadzenia dokumentacji</w:t>
            </w:r>
            <w:r w:rsidR="00A4364C">
              <w:rPr>
                <w:rFonts w:ascii="Times New Roman" w:hAnsi="Times New Roman" w:cs="Times New Roman"/>
              </w:rPr>
              <w:t>,</w:t>
            </w:r>
          </w:p>
          <w:p w14:paraId="7281372D" w14:textId="373A803C" w:rsidR="00B10487" w:rsidRDefault="00B10487" w:rsidP="00B10487">
            <w:pPr>
              <w:numPr>
                <w:ilvl w:val="0"/>
                <w:numId w:val="19"/>
              </w:numPr>
              <w:tabs>
                <w:tab w:val="clear" w:pos="644"/>
              </w:tabs>
              <w:jc w:val="both"/>
              <w:rPr>
                <w:rFonts w:ascii="Times New Roman" w:hAnsi="Times New Roman" w:cs="Times New Roman"/>
              </w:rPr>
            </w:pPr>
            <w:r w:rsidRPr="006947A8">
              <w:rPr>
                <w:rFonts w:ascii="Times New Roman" w:hAnsi="Times New Roman" w:cs="Times New Roman"/>
              </w:rPr>
              <w:lastRenderedPageBreak/>
              <w:t>upublicznienia informacji o prowadzonych negocjacjach jak i o fakcie i zakresie Współpracy wyłącznie w treści, formie, sposobie, miejscu i terminie upublicznienia uprzednio uzgodnionym z druga Stroną.</w:t>
            </w:r>
          </w:p>
          <w:p w14:paraId="5A5650BE" w14:textId="77777777" w:rsidR="00856ED8" w:rsidRPr="006947A8" w:rsidRDefault="00856ED8" w:rsidP="00856ED8">
            <w:pPr>
              <w:ind w:left="644"/>
              <w:jc w:val="both"/>
              <w:rPr>
                <w:rFonts w:ascii="Times New Roman" w:hAnsi="Times New Roman" w:cs="Times New Roman"/>
              </w:rPr>
            </w:pPr>
          </w:p>
          <w:p w14:paraId="32862AF1"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4. Wyłączenia odpowiedzialności Stron</w:t>
            </w:r>
          </w:p>
          <w:p w14:paraId="602A3D36" w14:textId="77777777" w:rsidR="00B10487" w:rsidRDefault="00B10487" w:rsidP="00B10487">
            <w:pPr>
              <w:pStyle w:val="ListParagraph"/>
              <w:numPr>
                <w:ilvl w:val="0"/>
                <w:numId w:val="14"/>
              </w:numPr>
              <w:jc w:val="both"/>
              <w:rPr>
                <w:rFonts w:ascii="Times New Roman" w:hAnsi="Times New Roman" w:cs="Times New Roman"/>
              </w:rPr>
            </w:pPr>
            <w:r w:rsidRPr="006947A8">
              <w:rPr>
                <w:rFonts w:ascii="Times New Roman" w:hAnsi="Times New Roman" w:cs="Times New Roman"/>
              </w:rPr>
              <w:t>Zobowiązania, o których mowa w § 3 powyżej nie dotyczą Informacji Poufnych:</w:t>
            </w:r>
          </w:p>
          <w:p w14:paraId="4F7B1C67" w14:textId="77777777" w:rsidR="00B10487" w:rsidRPr="006947A8" w:rsidRDefault="00B10487" w:rsidP="00B10487">
            <w:pPr>
              <w:pStyle w:val="ListParagraph"/>
              <w:jc w:val="both"/>
              <w:rPr>
                <w:rFonts w:ascii="Times New Roman" w:hAnsi="Times New Roman" w:cs="Times New Roman"/>
              </w:rPr>
            </w:pPr>
          </w:p>
          <w:p w14:paraId="40FD88D0" w14:textId="21902527" w:rsidR="00B10487" w:rsidRPr="006947A8" w:rsidRDefault="00B10487" w:rsidP="00B10487">
            <w:pPr>
              <w:pStyle w:val="ListParagraph"/>
              <w:numPr>
                <w:ilvl w:val="0"/>
                <w:numId w:val="25"/>
              </w:numPr>
              <w:jc w:val="both"/>
              <w:rPr>
                <w:rFonts w:ascii="Times New Roman" w:hAnsi="Times New Roman" w:cs="Times New Roman"/>
              </w:rPr>
            </w:pPr>
            <w:r w:rsidRPr="006947A8">
              <w:rPr>
                <w:rFonts w:ascii="Times New Roman" w:hAnsi="Times New Roman" w:cs="Times New Roman"/>
              </w:rPr>
              <w:t>w posiadanie których Strona</w:t>
            </w:r>
            <w:r w:rsidR="00461D31">
              <w:rPr>
                <w:rFonts w:ascii="Times New Roman" w:hAnsi="Times New Roman" w:cs="Times New Roman"/>
              </w:rPr>
              <w:t xml:space="preserve"> Otrzymująca</w:t>
            </w:r>
            <w:r w:rsidRPr="006947A8">
              <w:rPr>
                <w:rFonts w:ascii="Times New Roman" w:hAnsi="Times New Roman" w:cs="Times New Roman"/>
              </w:rPr>
              <w:t xml:space="preserve"> weszła w sposób zgodny z prawem przed dniem podpisania niniejszej Umowy,</w:t>
            </w:r>
          </w:p>
          <w:p w14:paraId="597674E5" w14:textId="53F19E2F" w:rsidR="00B10487" w:rsidRDefault="00B10487" w:rsidP="00B10487">
            <w:pPr>
              <w:numPr>
                <w:ilvl w:val="0"/>
                <w:numId w:val="25"/>
              </w:numPr>
              <w:jc w:val="both"/>
              <w:rPr>
                <w:rFonts w:ascii="Times New Roman" w:hAnsi="Times New Roman" w:cs="Times New Roman"/>
              </w:rPr>
            </w:pPr>
            <w:r w:rsidRPr="006947A8">
              <w:rPr>
                <w:rFonts w:ascii="Times New Roman" w:hAnsi="Times New Roman" w:cs="Times New Roman"/>
              </w:rPr>
              <w:t xml:space="preserve">co do których Strona </w:t>
            </w:r>
            <w:r w:rsidR="00461D31">
              <w:rPr>
                <w:rFonts w:ascii="Times New Roman" w:hAnsi="Times New Roman" w:cs="Times New Roman"/>
              </w:rPr>
              <w:t>O</w:t>
            </w:r>
            <w:r w:rsidRPr="006947A8">
              <w:rPr>
                <w:rFonts w:ascii="Times New Roman" w:hAnsi="Times New Roman" w:cs="Times New Roman"/>
              </w:rPr>
              <w:t>trzymująca udowodni, że stały się publicznie dostępne po zawarciu niniejszej Umowy lub były publicznie dostępne przed dniem jej zawarcia wskutek zaistnienia okoliczności lub podjęcia działań za które Stronie nie można przypisać odpowiedzialności,</w:t>
            </w:r>
          </w:p>
          <w:p w14:paraId="306F4D29" w14:textId="7904B45F" w:rsidR="00B10487" w:rsidRPr="006947A8" w:rsidRDefault="00B10487" w:rsidP="00B10487">
            <w:pPr>
              <w:numPr>
                <w:ilvl w:val="0"/>
                <w:numId w:val="25"/>
              </w:numPr>
              <w:jc w:val="both"/>
              <w:rPr>
                <w:rFonts w:ascii="Times New Roman" w:hAnsi="Times New Roman" w:cs="Times New Roman"/>
              </w:rPr>
            </w:pPr>
            <w:r w:rsidRPr="006947A8">
              <w:rPr>
                <w:rFonts w:ascii="Times New Roman" w:hAnsi="Times New Roman" w:cs="Times New Roman"/>
              </w:rPr>
              <w:t xml:space="preserve">które muszą zostać ujawnione na uprawnione żądanie organu prowadzącego postępowanie sądowe lub administracyjne bądź w wykonaniu orzeczenia sądu lub decyzji administracyjnej. W takich okolicznościach Strona </w:t>
            </w:r>
            <w:r w:rsidR="00E37167">
              <w:rPr>
                <w:rFonts w:ascii="Times New Roman" w:hAnsi="Times New Roman" w:cs="Times New Roman"/>
              </w:rPr>
              <w:t>O</w:t>
            </w:r>
            <w:r w:rsidRPr="006947A8">
              <w:rPr>
                <w:rFonts w:ascii="Times New Roman" w:hAnsi="Times New Roman" w:cs="Times New Roman"/>
              </w:rPr>
              <w:t xml:space="preserve">trzymująca niezwłocznie powiadomi pisemnie Stronę </w:t>
            </w:r>
            <w:r w:rsidR="00E37167">
              <w:rPr>
                <w:rFonts w:ascii="Times New Roman" w:hAnsi="Times New Roman" w:cs="Times New Roman"/>
              </w:rPr>
              <w:t>U</w:t>
            </w:r>
            <w:r w:rsidRPr="006947A8">
              <w:rPr>
                <w:rFonts w:ascii="Times New Roman" w:hAnsi="Times New Roman" w:cs="Times New Roman"/>
              </w:rPr>
              <w:t>jawniającą o konieczności ujawnienia Informacji Poufnej i dołoży należytych starań w celu zminimalizowania szkody, którą Strona ujawniająca może ponieść wskutek takiego ujawnienia,</w:t>
            </w:r>
          </w:p>
          <w:p w14:paraId="0FE51AD9" w14:textId="77777777" w:rsidR="009E1263" w:rsidRDefault="00B10487" w:rsidP="009E1263">
            <w:pPr>
              <w:numPr>
                <w:ilvl w:val="0"/>
                <w:numId w:val="25"/>
              </w:numPr>
              <w:jc w:val="both"/>
              <w:rPr>
                <w:rFonts w:ascii="Times New Roman" w:hAnsi="Times New Roman" w:cs="Times New Roman"/>
              </w:rPr>
            </w:pPr>
            <w:r w:rsidRPr="006947A8">
              <w:rPr>
                <w:rFonts w:ascii="Times New Roman" w:hAnsi="Times New Roman" w:cs="Times New Roman"/>
              </w:rPr>
              <w:t xml:space="preserve">opublikowanych, ujawnionych lub udostępnionych Osobie Trzeciej przez Stronę </w:t>
            </w:r>
            <w:r w:rsidR="00E37167">
              <w:rPr>
                <w:rFonts w:ascii="Times New Roman" w:hAnsi="Times New Roman" w:cs="Times New Roman"/>
              </w:rPr>
              <w:t>O</w:t>
            </w:r>
            <w:r w:rsidRPr="006947A8">
              <w:rPr>
                <w:rFonts w:ascii="Times New Roman" w:hAnsi="Times New Roman" w:cs="Times New Roman"/>
              </w:rPr>
              <w:t xml:space="preserve">trzymującą na podstawie uprzedniego pisemnego oświadczenia Strony </w:t>
            </w:r>
            <w:r w:rsidR="00E37167">
              <w:rPr>
                <w:rFonts w:ascii="Times New Roman" w:hAnsi="Times New Roman" w:cs="Times New Roman"/>
              </w:rPr>
              <w:t>U</w:t>
            </w:r>
            <w:r w:rsidRPr="006947A8">
              <w:rPr>
                <w:rFonts w:ascii="Times New Roman" w:hAnsi="Times New Roman" w:cs="Times New Roman"/>
              </w:rPr>
              <w:t xml:space="preserve">jawniającej, zawierającego (i) zgodę na ich opublikowanie, ujawnienie lub udostępnienie Osobie Trzeciej bądź też (ii) oświadczenie woli co do wyłączenia stosowania rygoru poufności w stosunku do wskazanych w oświadczeniu Informacji Poufnych, z uwzględnieniem ewentualnych warunków zastrzeżonych przez </w:t>
            </w:r>
            <w:r w:rsidRPr="006947A8">
              <w:rPr>
                <w:rFonts w:ascii="Times New Roman" w:hAnsi="Times New Roman" w:cs="Times New Roman"/>
              </w:rPr>
              <w:lastRenderedPageBreak/>
              <w:t xml:space="preserve">Stronę </w:t>
            </w:r>
            <w:r w:rsidR="00E37167">
              <w:rPr>
                <w:rFonts w:ascii="Times New Roman" w:hAnsi="Times New Roman" w:cs="Times New Roman"/>
              </w:rPr>
              <w:t>U</w:t>
            </w:r>
            <w:r w:rsidRPr="006947A8">
              <w:rPr>
                <w:rFonts w:ascii="Times New Roman" w:hAnsi="Times New Roman" w:cs="Times New Roman"/>
              </w:rPr>
              <w:t>jawniającą w momencie składania oświadczenia.</w:t>
            </w:r>
          </w:p>
          <w:p w14:paraId="018AAC32" w14:textId="112D3F61" w:rsidR="001420AB" w:rsidRPr="009E1263" w:rsidRDefault="009E1263" w:rsidP="009E1263">
            <w:pPr>
              <w:numPr>
                <w:ilvl w:val="0"/>
                <w:numId w:val="25"/>
              </w:numPr>
              <w:jc w:val="both"/>
              <w:rPr>
                <w:rFonts w:ascii="Times New Roman" w:hAnsi="Times New Roman" w:cs="Times New Roman"/>
              </w:rPr>
            </w:pPr>
            <w:r w:rsidRPr="009E1263">
              <w:rPr>
                <w:rFonts w:ascii="Times New Roman" w:hAnsi="Times New Roman" w:cs="Times New Roman"/>
              </w:rPr>
              <w:t>które zostały opracowane przez Stronę Otrzymującą niezależnie i bez polegania na Informacjach Poufnych Strony Ujawniającej.</w:t>
            </w:r>
          </w:p>
          <w:p w14:paraId="6F3C31AF" w14:textId="6343A98F" w:rsidR="00B10487" w:rsidRDefault="00B10487" w:rsidP="00B10487">
            <w:pPr>
              <w:pStyle w:val="ListParagraph"/>
              <w:numPr>
                <w:ilvl w:val="0"/>
                <w:numId w:val="14"/>
              </w:numPr>
              <w:ind w:left="447"/>
              <w:jc w:val="both"/>
              <w:rPr>
                <w:rFonts w:ascii="Times New Roman" w:hAnsi="Times New Roman" w:cs="Times New Roman"/>
              </w:rPr>
            </w:pPr>
            <w:r w:rsidRPr="007B794D">
              <w:rPr>
                <w:rFonts w:ascii="Times New Roman" w:hAnsi="Times New Roman" w:cs="Times New Roman"/>
              </w:rPr>
              <w:t>Strony nie będą względem siebie odpowiedzialne za szkody powstałe w wyniku opublikowania, ujawnienia lub udostępnienia Informacji Poufnej w sytuacjach wskazanych w ust. 1 powyżej.</w:t>
            </w:r>
          </w:p>
          <w:p w14:paraId="35CCABAA" w14:textId="77777777" w:rsidR="009E1263" w:rsidRPr="00240904" w:rsidRDefault="009E1263" w:rsidP="009E1263">
            <w:pPr>
              <w:pStyle w:val="ListParagraph"/>
              <w:ind w:left="447"/>
              <w:jc w:val="both"/>
              <w:rPr>
                <w:rFonts w:ascii="Times New Roman" w:hAnsi="Times New Roman" w:cs="Times New Roman"/>
              </w:rPr>
            </w:pPr>
          </w:p>
          <w:p w14:paraId="734B0400"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5. Udostępnienie Informacji Poufnych przez Stronę</w:t>
            </w:r>
          </w:p>
          <w:p w14:paraId="1FE576E7" w14:textId="53615A51" w:rsidR="00B10487" w:rsidRPr="007B794D" w:rsidRDefault="00B10487" w:rsidP="00B10487">
            <w:pPr>
              <w:pStyle w:val="ListParagraph"/>
              <w:numPr>
                <w:ilvl w:val="0"/>
                <w:numId w:val="18"/>
              </w:numPr>
              <w:jc w:val="both"/>
              <w:rPr>
                <w:rFonts w:ascii="Times New Roman" w:hAnsi="Times New Roman" w:cs="Times New Roman"/>
              </w:rPr>
            </w:pPr>
            <w:r w:rsidRPr="007B794D">
              <w:rPr>
                <w:rFonts w:ascii="Times New Roman" w:hAnsi="Times New Roman" w:cs="Times New Roman"/>
              </w:rPr>
              <w:t>Strony oświadczają, że dostęp do Informacji Poufnych w ramach ich organizacji wewnętrznych uzyskają wyłącznie pracownicy i współpracownicy Strony bezpośrednio zaangażowani we Współpracę a także ich doradcy/konsultanci, prawnicy oraz doradcy podatkowi, którym ujawnienie Informacji Poufnych jest konieczne</w:t>
            </w:r>
            <w:r w:rsidR="00D34710">
              <w:rPr>
                <w:rFonts w:ascii="Times New Roman" w:hAnsi="Times New Roman" w:cs="Times New Roman"/>
              </w:rPr>
              <w:t xml:space="preserve"> w związku ze Współpracą</w:t>
            </w:r>
            <w:r w:rsidR="005B7E3A">
              <w:rPr>
                <w:rFonts w:ascii="Times New Roman" w:hAnsi="Times New Roman" w:cs="Times New Roman"/>
              </w:rPr>
              <w:t xml:space="preserve"> („Doradcy”)</w:t>
            </w:r>
            <w:r w:rsidRPr="007B794D">
              <w:rPr>
                <w:rFonts w:ascii="Times New Roman" w:hAnsi="Times New Roman" w:cs="Times New Roman"/>
              </w:rPr>
              <w:t xml:space="preserve"> i którzy są związani podobnymi pisemnymi (lub, w odniesieniu do pełnomocników, prawnymi lub etycznymi) zobowiązaniami do zachowania poufności i niewykorzystywania Informacji Poufnych. Strona </w:t>
            </w:r>
            <w:r w:rsidR="00A01EA3">
              <w:rPr>
                <w:rFonts w:ascii="Times New Roman" w:hAnsi="Times New Roman" w:cs="Times New Roman"/>
              </w:rPr>
              <w:t>O</w:t>
            </w:r>
            <w:r w:rsidRPr="007B794D">
              <w:rPr>
                <w:rFonts w:ascii="Times New Roman" w:hAnsi="Times New Roman" w:cs="Times New Roman"/>
              </w:rPr>
              <w:t>trzymująca zobowiązuje się do</w:t>
            </w:r>
            <w:r w:rsidR="005B7E3A">
              <w:rPr>
                <w:rFonts w:ascii="Times New Roman" w:hAnsi="Times New Roman" w:cs="Times New Roman"/>
              </w:rPr>
              <w:t xml:space="preserve"> związania Doradców</w:t>
            </w:r>
            <w:r w:rsidRPr="007B794D">
              <w:rPr>
                <w:rFonts w:ascii="Times New Roman" w:hAnsi="Times New Roman" w:cs="Times New Roman"/>
              </w:rPr>
              <w:t>, zobowiązaniem do zachowania poufności o zakresie tożsamym z niniejszą Umową.</w:t>
            </w:r>
          </w:p>
          <w:p w14:paraId="410F3BFB" w14:textId="5D6D7371" w:rsidR="00B10487" w:rsidRDefault="00B10487" w:rsidP="00B10487">
            <w:pPr>
              <w:numPr>
                <w:ilvl w:val="0"/>
                <w:numId w:val="18"/>
              </w:numPr>
              <w:jc w:val="both"/>
              <w:rPr>
                <w:rFonts w:ascii="Times New Roman" w:hAnsi="Times New Roman" w:cs="Times New Roman"/>
              </w:rPr>
            </w:pPr>
            <w:r w:rsidRPr="006947A8">
              <w:rPr>
                <w:rFonts w:ascii="Times New Roman" w:hAnsi="Times New Roman" w:cs="Times New Roman"/>
              </w:rPr>
              <w:t xml:space="preserve">Strony odpowiadają za działania lub zaniechania </w:t>
            </w:r>
            <w:r w:rsidR="00B01B33">
              <w:rPr>
                <w:rFonts w:ascii="Times New Roman" w:hAnsi="Times New Roman" w:cs="Times New Roman"/>
              </w:rPr>
              <w:t>Podmiotów Powiązanych</w:t>
            </w:r>
            <w:r w:rsidR="00D943EA">
              <w:rPr>
                <w:rFonts w:ascii="Times New Roman" w:hAnsi="Times New Roman" w:cs="Times New Roman"/>
              </w:rPr>
              <w:t xml:space="preserve"> oraz Doradców</w:t>
            </w:r>
            <w:r w:rsidRPr="006947A8">
              <w:rPr>
                <w:rFonts w:ascii="Times New Roman" w:hAnsi="Times New Roman" w:cs="Times New Roman"/>
              </w:rPr>
              <w:t xml:space="preserve">, którzy uzyskają dostęp do Informacji Poufnych jak za własne działania lub zaniechania. </w:t>
            </w:r>
          </w:p>
          <w:p w14:paraId="4AF295CF" w14:textId="77777777" w:rsidR="00D86569" w:rsidRPr="006947A8" w:rsidRDefault="00D86569" w:rsidP="00D86569">
            <w:pPr>
              <w:jc w:val="both"/>
              <w:rPr>
                <w:rFonts w:ascii="Times New Roman" w:hAnsi="Times New Roman" w:cs="Times New Roman"/>
              </w:rPr>
            </w:pPr>
          </w:p>
          <w:p w14:paraId="1454B917" w14:textId="08DAEB0A" w:rsidR="00723923" w:rsidRDefault="00B10487" w:rsidP="00723923">
            <w:pPr>
              <w:numPr>
                <w:ilvl w:val="0"/>
                <w:numId w:val="18"/>
              </w:numPr>
              <w:jc w:val="both"/>
              <w:rPr>
                <w:rFonts w:ascii="Times New Roman" w:hAnsi="Times New Roman" w:cs="Times New Roman"/>
              </w:rPr>
            </w:pPr>
            <w:r w:rsidRPr="006947A8">
              <w:rPr>
                <w:rFonts w:ascii="Times New Roman" w:hAnsi="Times New Roman" w:cs="Times New Roman"/>
              </w:rPr>
              <w:t>Postanowienia ust. 1 i 2 powyżej stosuje się odpowiednio do Osoby Trzeciej, której Strona otrzymująca ujawniła Informacje Poufne za uprzednią zgodą Strony ujawniającej.</w:t>
            </w:r>
          </w:p>
          <w:p w14:paraId="51779DDF" w14:textId="77777777" w:rsidR="007D059B" w:rsidRPr="004E5E30" w:rsidRDefault="007D059B" w:rsidP="007D059B">
            <w:pPr>
              <w:jc w:val="both"/>
              <w:rPr>
                <w:rFonts w:ascii="Times New Roman" w:hAnsi="Times New Roman" w:cs="Times New Roman"/>
              </w:rPr>
            </w:pPr>
          </w:p>
          <w:p w14:paraId="544ED1CE" w14:textId="77777777" w:rsidR="00B10487" w:rsidRPr="006947A8" w:rsidRDefault="00B10487" w:rsidP="00B10487">
            <w:pPr>
              <w:rPr>
                <w:rFonts w:ascii="Times New Roman" w:hAnsi="Times New Roman" w:cs="Times New Roman"/>
              </w:rPr>
            </w:pPr>
          </w:p>
          <w:p w14:paraId="6ED3B2A3"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6. Wyłączność praw do Informacji Poufnych</w:t>
            </w:r>
          </w:p>
          <w:p w14:paraId="4A79049C" w14:textId="6CDFC0B6" w:rsidR="00B10487" w:rsidRPr="007B794D" w:rsidRDefault="00B10487" w:rsidP="00B10487">
            <w:pPr>
              <w:pStyle w:val="ListParagraph"/>
              <w:numPr>
                <w:ilvl w:val="0"/>
                <w:numId w:val="12"/>
              </w:numPr>
              <w:jc w:val="both"/>
              <w:rPr>
                <w:rFonts w:ascii="Times New Roman" w:hAnsi="Times New Roman" w:cs="Times New Roman"/>
              </w:rPr>
            </w:pPr>
            <w:r w:rsidRPr="007B794D">
              <w:rPr>
                <w:rFonts w:ascii="Times New Roman" w:hAnsi="Times New Roman" w:cs="Times New Roman"/>
              </w:rPr>
              <w:t xml:space="preserve">Wszelkie Informacje Poufne, a także materiały będące nośnikami Informacji Poufnych, są własnością Strony </w:t>
            </w:r>
            <w:r w:rsidR="000C3A45">
              <w:rPr>
                <w:rFonts w:ascii="Times New Roman" w:hAnsi="Times New Roman" w:cs="Times New Roman"/>
              </w:rPr>
              <w:t>U</w:t>
            </w:r>
            <w:r w:rsidRPr="007B794D">
              <w:rPr>
                <w:rFonts w:ascii="Times New Roman" w:hAnsi="Times New Roman" w:cs="Times New Roman"/>
              </w:rPr>
              <w:t xml:space="preserve">jawniającej i zostaną zwrócone Stronie </w:t>
            </w:r>
            <w:r w:rsidR="000C3A45">
              <w:rPr>
                <w:rFonts w:ascii="Times New Roman" w:hAnsi="Times New Roman" w:cs="Times New Roman"/>
              </w:rPr>
              <w:t>U</w:t>
            </w:r>
            <w:r w:rsidRPr="007B794D">
              <w:rPr>
                <w:rFonts w:ascii="Times New Roman" w:hAnsi="Times New Roman" w:cs="Times New Roman"/>
              </w:rPr>
              <w:t>jawniającej na jej pisemne żądanie po zakończeniu Współpracy.</w:t>
            </w:r>
          </w:p>
          <w:p w14:paraId="1FB2B602" w14:textId="6B4E9106" w:rsidR="00B10487" w:rsidRPr="006947A8" w:rsidRDefault="00B10487" w:rsidP="00B10487">
            <w:pPr>
              <w:numPr>
                <w:ilvl w:val="0"/>
                <w:numId w:val="12"/>
              </w:numPr>
              <w:jc w:val="both"/>
              <w:rPr>
                <w:rFonts w:ascii="Times New Roman" w:hAnsi="Times New Roman" w:cs="Times New Roman"/>
              </w:rPr>
            </w:pPr>
            <w:r w:rsidRPr="006947A8">
              <w:rPr>
                <w:rFonts w:ascii="Times New Roman" w:hAnsi="Times New Roman" w:cs="Times New Roman"/>
              </w:rPr>
              <w:t xml:space="preserve">Strony zgodnie postanawiają, że ujawnienie lub udostępnienie przez którąkolwiek ze Stron lub </w:t>
            </w:r>
            <w:r w:rsidR="00B00C0B">
              <w:rPr>
                <w:rFonts w:ascii="Times New Roman" w:hAnsi="Times New Roman" w:cs="Times New Roman"/>
              </w:rPr>
              <w:t>Podmiot Powiązany</w:t>
            </w:r>
          </w:p>
          <w:p w14:paraId="25FD1C55" w14:textId="4EFD79B5" w:rsidR="00B10487" w:rsidRPr="007B794D" w:rsidRDefault="00B10487" w:rsidP="00B10487">
            <w:pPr>
              <w:pStyle w:val="ListParagraph"/>
              <w:numPr>
                <w:ilvl w:val="0"/>
                <w:numId w:val="21"/>
              </w:numPr>
              <w:jc w:val="both"/>
              <w:rPr>
                <w:rFonts w:ascii="Times New Roman" w:hAnsi="Times New Roman" w:cs="Times New Roman"/>
              </w:rPr>
            </w:pPr>
            <w:r w:rsidRPr="007B794D">
              <w:rPr>
                <w:rFonts w:ascii="Times New Roman" w:hAnsi="Times New Roman" w:cs="Times New Roman"/>
              </w:rPr>
              <w:lastRenderedPageBreak/>
              <w:t xml:space="preserve">dotyczących lub stanowiących utwór w rozumieniu </w:t>
            </w:r>
            <w:r w:rsidR="006228F0">
              <w:rPr>
                <w:rFonts w:ascii="Times New Roman" w:hAnsi="Times New Roman" w:cs="Times New Roman"/>
              </w:rPr>
              <w:t>obowiązującego prawa własności intelektualnej</w:t>
            </w:r>
            <w:r w:rsidR="00A257B4">
              <w:rPr>
                <w:rFonts w:ascii="Times New Roman" w:hAnsi="Times New Roman" w:cs="Times New Roman"/>
              </w:rPr>
              <w:t xml:space="preserve"> </w:t>
            </w:r>
            <w:r w:rsidRPr="007B794D">
              <w:rPr>
                <w:rFonts w:ascii="Times New Roman" w:hAnsi="Times New Roman" w:cs="Times New Roman"/>
              </w:rPr>
              <w:t>nie będzie traktowane jako udzielenie licencji ani też uprawnienie do wykonywania praw zależnych do takiego utworu;</w:t>
            </w:r>
          </w:p>
          <w:p w14:paraId="7A34A5CB" w14:textId="114D7090" w:rsidR="00B10487" w:rsidRDefault="00B10487" w:rsidP="00B10487">
            <w:pPr>
              <w:numPr>
                <w:ilvl w:val="0"/>
                <w:numId w:val="21"/>
              </w:numPr>
              <w:jc w:val="both"/>
              <w:rPr>
                <w:rFonts w:ascii="Times New Roman" w:hAnsi="Times New Roman" w:cs="Times New Roman"/>
              </w:rPr>
            </w:pPr>
            <w:r w:rsidRPr="006947A8">
              <w:rPr>
                <w:rFonts w:ascii="Times New Roman" w:hAnsi="Times New Roman" w:cs="Times New Roman"/>
              </w:rPr>
              <w:t>nie będzie tożsame z udzieleniem praw do jakichkolwiek projektów wynalazczych, w szczególności: wynalazków, wzorów przemysłowych, wzorów użytkowych i projektów racjonalizatorskich jak również jakichkolwiek praw do patentów dotyczących w/w.</w:t>
            </w:r>
          </w:p>
          <w:p w14:paraId="50C9506F" w14:textId="77777777" w:rsidR="00B10487" w:rsidRPr="006947A8" w:rsidRDefault="00B10487" w:rsidP="00B10487">
            <w:pPr>
              <w:rPr>
                <w:rFonts w:ascii="Times New Roman" w:hAnsi="Times New Roman" w:cs="Times New Roman"/>
              </w:rPr>
            </w:pPr>
          </w:p>
          <w:p w14:paraId="561F9D8C"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7. Obowiązywanie umowy</w:t>
            </w:r>
          </w:p>
          <w:p w14:paraId="15EBDAEE" w14:textId="77777777" w:rsidR="00B10487" w:rsidRPr="006947A8" w:rsidRDefault="00B10487" w:rsidP="00B10487">
            <w:pPr>
              <w:rPr>
                <w:rFonts w:ascii="Times New Roman" w:hAnsi="Times New Roman" w:cs="Times New Roman"/>
              </w:rPr>
            </w:pPr>
            <w:r w:rsidRPr="006947A8">
              <w:rPr>
                <w:rFonts w:ascii="Times New Roman" w:hAnsi="Times New Roman" w:cs="Times New Roman"/>
              </w:rPr>
              <w:t>Niniejsza Umowa:</w:t>
            </w:r>
          </w:p>
          <w:p w14:paraId="143A927D" w14:textId="77777777" w:rsidR="00B10487" w:rsidRPr="006947A8" w:rsidRDefault="00B10487" w:rsidP="00B10487">
            <w:pPr>
              <w:numPr>
                <w:ilvl w:val="0"/>
                <w:numId w:val="20"/>
              </w:numPr>
              <w:jc w:val="both"/>
              <w:rPr>
                <w:rFonts w:ascii="Times New Roman" w:hAnsi="Times New Roman" w:cs="Times New Roman"/>
              </w:rPr>
            </w:pPr>
            <w:r w:rsidRPr="006947A8">
              <w:rPr>
                <w:rFonts w:ascii="Times New Roman" w:hAnsi="Times New Roman" w:cs="Times New Roman"/>
              </w:rPr>
              <w:t>wchodzi w życie z dniem jej podpisania przez Strony,</w:t>
            </w:r>
          </w:p>
          <w:p w14:paraId="26127777" w14:textId="77777777" w:rsidR="00B10487" w:rsidRPr="006947A8" w:rsidRDefault="00B10487" w:rsidP="00B10487">
            <w:pPr>
              <w:numPr>
                <w:ilvl w:val="0"/>
                <w:numId w:val="20"/>
              </w:numPr>
              <w:jc w:val="both"/>
              <w:rPr>
                <w:rFonts w:ascii="Times New Roman" w:hAnsi="Times New Roman" w:cs="Times New Roman"/>
              </w:rPr>
            </w:pPr>
            <w:r w:rsidRPr="006947A8">
              <w:rPr>
                <w:rFonts w:ascii="Times New Roman" w:hAnsi="Times New Roman" w:cs="Times New Roman"/>
              </w:rPr>
              <w:t>pozostaje obowiązująca przez 5 (pięć) lat od dnia jej podpisania przez Strony,</w:t>
            </w:r>
          </w:p>
          <w:p w14:paraId="2D7DD098" w14:textId="4DC78538" w:rsidR="00B10487" w:rsidRDefault="00B10487" w:rsidP="00B10487">
            <w:pPr>
              <w:numPr>
                <w:ilvl w:val="0"/>
                <w:numId w:val="20"/>
              </w:numPr>
              <w:jc w:val="both"/>
              <w:rPr>
                <w:rFonts w:ascii="Times New Roman" w:hAnsi="Times New Roman" w:cs="Times New Roman"/>
              </w:rPr>
            </w:pPr>
            <w:r w:rsidRPr="006947A8">
              <w:rPr>
                <w:rFonts w:ascii="Times New Roman" w:hAnsi="Times New Roman" w:cs="Times New Roman"/>
              </w:rPr>
              <w:t>może zostać rozwiązana przed końcem okresu obowiązywania wyłącznie na mocy porozumienia Stron.</w:t>
            </w:r>
          </w:p>
          <w:p w14:paraId="7A4EA1E9" w14:textId="56A49629" w:rsidR="00B9519F" w:rsidRDefault="005207DA" w:rsidP="00B10487">
            <w:pPr>
              <w:numPr>
                <w:ilvl w:val="0"/>
                <w:numId w:val="20"/>
              </w:numPr>
              <w:jc w:val="both"/>
              <w:rPr>
                <w:rFonts w:ascii="Times New Roman" w:hAnsi="Times New Roman" w:cs="Times New Roman"/>
              </w:rPr>
            </w:pPr>
            <w:r>
              <w:rPr>
                <w:rFonts w:ascii="Times New Roman" w:hAnsi="Times New Roman" w:cs="Times New Roman"/>
              </w:rPr>
              <w:t>Zobowiązania dot. zachowania poufności przewidziane w niniejszej Umowie obowiązują przez okres dwóch (2) lat od jej wygaśnięcia.</w:t>
            </w:r>
          </w:p>
          <w:p w14:paraId="33923F94" w14:textId="77777777" w:rsidR="00723923" w:rsidRPr="006947A8" w:rsidRDefault="00723923" w:rsidP="00723923">
            <w:pPr>
              <w:ind w:left="720"/>
              <w:jc w:val="both"/>
              <w:rPr>
                <w:rFonts w:ascii="Times New Roman" w:hAnsi="Times New Roman" w:cs="Times New Roman"/>
              </w:rPr>
            </w:pPr>
          </w:p>
          <w:p w14:paraId="4EB8322E" w14:textId="77777777" w:rsidR="00B10487" w:rsidRPr="006947A8" w:rsidRDefault="00B10487" w:rsidP="00B10487">
            <w:pPr>
              <w:rPr>
                <w:rFonts w:ascii="Times New Roman" w:hAnsi="Times New Roman" w:cs="Times New Roman"/>
              </w:rPr>
            </w:pPr>
          </w:p>
          <w:p w14:paraId="0B69FC2F"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8. Osoby upoważnione do kontaktów</w:t>
            </w:r>
          </w:p>
          <w:p w14:paraId="7BFC5902" w14:textId="77777777" w:rsidR="00B10487" w:rsidRPr="006947A8" w:rsidRDefault="00B10487" w:rsidP="00B10487">
            <w:pPr>
              <w:rPr>
                <w:rFonts w:ascii="Times New Roman" w:hAnsi="Times New Roman" w:cs="Times New Roman"/>
              </w:rPr>
            </w:pPr>
            <w:r w:rsidRPr="006947A8">
              <w:rPr>
                <w:rFonts w:ascii="Times New Roman" w:hAnsi="Times New Roman" w:cs="Times New Roman"/>
              </w:rPr>
              <w:t>Strony postanawiają, że osobami upoważnionymi do bieżących kontaktów w ramach wykonania niniejszej Umowy będą:</w:t>
            </w:r>
          </w:p>
          <w:p w14:paraId="1AEF9BF0" w14:textId="0F38B6E4" w:rsidR="00B10487" w:rsidRDefault="00B10487" w:rsidP="00B10487">
            <w:pPr>
              <w:numPr>
                <w:ilvl w:val="0"/>
                <w:numId w:val="16"/>
              </w:numPr>
              <w:jc w:val="both"/>
              <w:rPr>
                <w:rFonts w:ascii="Times New Roman" w:hAnsi="Times New Roman" w:cs="Times New Roman"/>
              </w:rPr>
            </w:pPr>
            <w:r w:rsidRPr="006947A8">
              <w:rPr>
                <w:rFonts w:ascii="Times New Roman" w:hAnsi="Times New Roman" w:cs="Times New Roman"/>
              </w:rPr>
              <w:t xml:space="preserve">ze strony Spółki: </w:t>
            </w:r>
          </w:p>
          <w:p w14:paraId="43D912E5" w14:textId="4B379445" w:rsidR="00A37505" w:rsidRDefault="00896EAB" w:rsidP="00B10487">
            <w:pPr>
              <w:pStyle w:val="ListParagraph"/>
              <w:rPr>
                <w:rFonts w:ascii="Times New Roman" w:hAnsi="Times New Roman" w:cs="Times New Roman"/>
                <w:bCs/>
                <w:lang w:val="en-US"/>
              </w:rPr>
            </w:pPr>
            <w:r w:rsidRPr="00896EAB">
              <w:rPr>
                <w:rFonts w:ascii="Times New Roman" w:hAnsi="Times New Roman" w:cs="Times New Roman"/>
                <w:bCs/>
                <w:highlight w:val="yellow"/>
                <w:lang w:val="en-US"/>
              </w:rPr>
              <w:t>…………………………..</w:t>
            </w:r>
          </w:p>
          <w:p w14:paraId="753E038D" w14:textId="73AE0B89" w:rsidR="00B10487" w:rsidRPr="004804C0" w:rsidRDefault="00B10487" w:rsidP="00B10487">
            <w:pPr>
              <w:pStyle w:val="ListParagraph"/>
              <w:rPr>
                <w:rFonts w:ascii="Times New Roman" w:hAnsi="Times New Roman" w:cs="Times New Roman"/>
                <w:lang w:val="en-US"/>
              </w:rPr>
            </w:pPr>
            <w:r w:rsidRPr="004804C0">
              <w:rPr>
                <w:rFonts w:ascii="Times New Roman" w:hAnsi="Times New Roman" w:cs="Times New Roman"/>
                <w:bCs/>
                <w:lang w:val="en-US"/>
              </w:rPr>
              <w:t>e-mail</w:t>
            </w:r>
            <w:r w:rsidR="004804C0" w:rsidRPr="004804C0">
              <w:rPr>
                <w:rFonts w:ascii="Times New Roman" w:hAnsi="Times New Roman" w:cs="Times New Roman"/>
                <w:bCs/>
                <w:lang w:val="en-US"/>
              </w:rPr>
              <w:t xml:space="preserve">: </w:t>
            </w:r>
            <w:r w:rsidR="00896EAB" w:rsidRPr="00896EAB">
              <w:rPr>
                <w:rFonts w:ascii="Times New Roman" w:hAnsi="Times New Roman" w:cs="Times New Roman"/>
                <w:bCs/>
                <w:highlight w:val="yellow"/>
                <w:lang w:val="en-US"/>
              </w:rPr>
              <w:t>………………….</w:t>
            </w:r>
          </w:p>
          <w:p w14:paraId="35E889E4" w14:textId="058B224B" w:rsidR="00723923" w:rsidRPr="004804C0" w:rsidRDefault="00B10487" w:rsidP="004804C0">
            <w:pPr>
              <w:numPr>
                <w:ilvl w:val="0"/>
                <w:numId w:val="16"/>
              </w:numPr>
              <w:jc w:val="both"/>
              <w:rPr>
                <w:rFonts w:ascii="Times New Roman" w:hAnsi="Times New Roman" w:cs="Times New Roman"/>
                <w:bCs/>
              </w:rPr>
            </w:pPr>
            <w:r w:rsidRPr="006947A8">
              <w:rPr>
                <w:rFonts w:ascii="Times New Roman" w:hAnsi="Times New Roman" w:cs="Times New Roman"/>
              </w:rPr>
              <w:t>ze strony Kontrahenta:</w:t>
            </w:r>
          </w:p>
          <w:p w14:paraId="2A583BA7" w14:textId="215CCC18" w:rsidR="00723923" w:rsidRPr="004804C0" w:rsidRDefault="00A37505" w:rsidP="00B10487">
            <w:pPr>
              <w:ind w:firstLine="708"/>
              <w:rPr>
                <w:rFonts w:ascii="Times New Roman" w:hAnsi="Times New Roman" w:cs="Times New Roman"/>
                <w:bCs/>
                <w:lang w:val="en-US"/>
              </w:rPr>
            </w:pPr>
            <w:r w:rsidRPr="00A37505">
              <w:rPr>
                <w:rFonts w:ascii="Times New Roman" w:hAnsi="Times New Roman" w:cs="Times New Roman"/>
                <w:bCs/>
                <w:highlight w:val="yellow"/>
              </w:rPr>
              <w:t>………</w:t>
            </w:r>
          </w:p>
          <w:p w14:paraId="7DED066C" w14:textId="43D878DE" w:rsidR="00B10487" w:rsidRDefault="00B10487" w:rsidP="00B10487">
            <w:pPr>
              <w:rPr>
                <w:rFonts w:ascii="Times New Roman" w:hAnsi="Times New Roman" w:cs="Times New Roman"/>
                <w:lang w:val="en-US"/>
              </w:rPr>
            </w:pPr>
          </w:p>
          <w:p w14:paraId="62A1B55D" w14:textId="77777777" w:rsidR="00A546B5" w:rsidRPr="004804C0" w:rsidRDefault="00A546B5" w:rsidP="00B10487">
            <w:pPr>
              <w:rPr>
                <w:rFonts w:ascii="Times New Roman" w:hAnsi="Times New Roman" w:cs="Times New Roman"/>
                <w:lang w:val="en-US"/>
              </w:rPr>
            </w:pPr>
          </w:p>
          <w:p w14:paraId="091C68FB" w14:textId="77777777" w:rsidR="00B10487" w:rsidRPr="006947A8" w:rsidRDefault="00B10487" w:rsidP="00B10487">
            <w:pPr>
              <w:jc w:val="center"/>
              <w:rPr>
                <w:rFonts w:ascii="Times New Roman" w:hAnsi="Times New Roman" w:cs="Times New Roman"/>
                <w:b/>
              </w:rPr>
            </w:pPr>
            <w:bookmarkStart w:id="2" w:name="_Hlk520100569"/>
            <w:r w:rsidRPr="006947A8">
              <w:rPr>
                <w:rFonts w:ascii="Times New Roman" w:hAnsi="Times New Roman" w:cs="Times New Roman"/>
                <w:b/>
              </w:rPr>
              <w:t>§ 9. Dane osobowe</w:t>
            </w:r>
          </w:p>
          <w:p w14:paraId="21F40F85" w14:textId="77777777" w:rsidR="00B10487" w:rsidRPr="007B794D" w:rsidRDefault="00B10487" w:rsidP="00B10487">
            <w:pPr>
              <w:pStyle w:val="ListParagraph"/>
              <w:numPr>
                <w:ilvl w:val="0"/>
                <w:numId w:val="22"/>
              </w:numPr>
              <w:jc w:val="both"/>
              <w:rPr>
                <w:rFonts w:ascii="Times New Roman" w:hAnsi="Times New Roman" w:cs="Times New Roman"/>
              </w:rPr>
            </w:pPr>
            <w:bookmarkStart w:id="3" w:name="_Hlk520131637"/>
            <w:r w:rsidRPr="007B794D">
              <w:rPr>
                <w:rFonts w:ascii="Times New Roman" w:hAnsi="Times New Roman" w:cs="Times New Roman"/>
              </w:rPr>
              <w:t>Strony oświadczają, że spełniają wymagania nałożone przez Rozporządzenie Parlamentu Europejskiego i Rady (UE) 2016/679 z dnia 27 kwietnia 2016 r. w sprawie ochrony osób fizycznych w związku z przetwarzaniem danych osobowych w sprawie swobodnego przepływu takich danych oraz uchylenia dyrektywy 95/46/WE (dalej „</w:t>
            </w:r>
            <w:r w:rsidRPr="007B794D">
              <w:rPr>
                <w:rFonts w:ascii="Times New Roman" w:hAnsi="Times New Roman" w:cs="Times New Roman"/>
                <w:b/>
                <w:bCs/>
              </w:rPr>
              <w:t>RODO</w:t>
            </w:r>
            <w:r w:rsidRPr="007B794D">
              <w:rPr>
                <w:rFonts w:ascii="Times New Roman" w:hAnsi="Times New Roman" w:cs="Times New Roman"/>
              </w:rPr>
              <w:t>”) oraz ustawę z dnia 10 maja 2018 r. o ochronie danych osobowych (Dz.U. z 2019 r. poz. 1781) (dalej: „</w:t>
            </w:r>
            <w:r w:rsidRPr="007B794D">
              <w:rPr>
                <w:rFonts w:ascii="Times New Roman" w:hAnsi="Times New Roman" w:cs="Times New Roman"/>
                <w:b/>
                <w:bCs/>
              </w:rPr>
              <w:t>Ustawa</w:t>
            </w:r>
            <w:r w:rsidRPr="007B794D">
              <w:rPr>
                <w:rFonts w:ascii="Times New Roman" w:hAnsi="Times New Roman" w:cs="Times New Roman"/>
              </w:rPr>
              <w:t xml:space="preserve">”). Kontrahent zobowiązuje się zapewnić aby jego podwykonawcy oraz pracownicy również </w:t>
            </w:r>
            <w:r w:rsidRPr="007B794D">
              <w:rPr>
                <w:rFonts w:ascii="Times New Roman" w:hAnsi="Times New Roman" w:cs="Times New Roman"/>
              </w:rPr>
              <w:lastRenderedPageBreak/>
              <w:t>zobowiązali się do przestrzegania przepisów RODO oraz Ustawy.</w:t>
            </w:r>
          </w:p>
          <w:bookmarkEnd w:id="3"/>
          <w:p w14:paraId="2B042CD9" w14:textId="77777777" w:rsidR="00B10487" w:rsidRPr="006947A8" w:rsidRDefault="00B10487" w:rsidP="00B10487">
            <w:pPr>
              <w:numPr>
                <w:ilvl w:val="0"/>
                <w:numId w:val="22"/>
              </w:numPr>
              <w:jc w:val="both"/>
              <w:rPr>
                <w:rFonts w:ascii="Times New Roman" w:hAnsi="Times New Roman" w:cs="Times New Roman"/>
              </w:rPr>
            </w:pPr>
            <w:r w:rsidRPr="006947A8">
              <w:rPr>
                <w:rFonts w:ascii="Times New Roman" w:hAnsi="Times New Roman" w:cs="Times New Roman"/>
              </w:rPr>
              <w:t>Strony potwierdzają, że niniejsza Umowa nie implikuje przetwarzania danych osobowych, poza danymi osobowymi sygnatariuszy i pracowników.  W przypadku, gdy w trakcie wykonywania niniejszej Umowy wymagane będzie dalsze przetwarzanie danych osobowych, Strony podpiszą umowę powierzenia przetwarzania danych osobowych.</w:t>
            </w:r>
          </w:p>
          <w:p w14:paraId="5A3937E7" w14:textId="77777777" w:rsidR="00B10487" w:rsidRPr="006947A8" w:rsidRDefault="00B10487" w:rsidP="00B10487">
            <w:pPr>
              <w:numPr>
                <w:ilvl w:val="0"/>
                <w:numId w:val="22"/>
              </w:numPr>
              <w:jc w:val="both"/>
              <w:rPr>
                <w:rFonts w:ascii="Times New Roman" w:hAnsi="Times New Roman" w:cs="Times New Roman"/>
              </w:rPr>
            </w:pPr>
            <w:r w:rsidRPr="006947A8">
              <w:rPr>
                <w:rFonts w:ascii="Times New Roman" w:hAnsi="Times New Roman" w:cs="Times New Roman"/>
              </w:rPr>
              <w:t xml:space="preserve">Niezależnie od powyższego, zgodnie z RODO, Strony informują się wzajemnie o przetwarzaniu danych osobowych sygnatariuszy niniejszej Umowy, jak również każdego pracownika, który może być zaangażowany w wykonanie niniejszej Umowy, w celu realizacji zobowiązań zawartych w niniejszym dokumencie. Obie Strony poinformują swoich sygnatariuszy i pracowników o przetwarzaniu ich danych osobowych przez drugą Stronę w tym celu, aby każda ze Stron spełniała wymogi informacyjne w ramach obowiązujących przepisów dotyczących ochrony danych wobec takich sygnatariuszy i pracowników. </w:t>
            </w:r>
          </w:p>
          <w:p w14:paraId="60228629" w14:textId="77777777" w:rsidR="00B10487" w:rsidRPr="006947A8" w:rsidRDefault="00B10487" w:rsidP="00B10487">
            <w:pPr>
              <w:numPr>
                <w:ilvl w:val="0"/>
                <w:numId w:val="22"/>
              </w:numPr>
              <w:jc w:val="both"/>
              <w:rPr>
                <w:rFonts w:ascii="Times New Roman" w:hAnsi="Times New Roman" w:cs="Times New Roman"/>
              </w:rPr>
            </w:pPr>
            <w:r w:rsidRPr="006947A8">
              <w:rPr>
                <w:rFonts w:ascii="Times New Roman" w:hAnsi="Times New Roman" w:cs="Times New Roman"/>
              </w:rPr>
              <w:t>Każda ze Stron jest administratorem danych osobowych drugiej Strony przekazanych w związku z realizacją Umowy na podstawie prawnie uzasadnionych interesów realizowanych przez każdą ze Stron (art. 6 ust. 1 lit. f RODO). Ponadto przetwarzanie danych może być niezbędne do wykonania Umowy (art. 6 ust. 1 lit. b RODO) oraz do wypełnienia obowiązków prawnych ciążących na administratorze danych osobowych (art. 6 ust. 1 lit. c RODO).</w:t>
            </w:r>
          </w:p>
          <w:p w14:paraId="2781CCA8" w14:textId="77777777" w:rsidR="00B10487" w:rsidRPr="006947A8" w:rsidRDefault="00B10487" w:rsidP="00B10487">
            <w:pPr>
              <w:numPr>
                <w:ilvl w:val="0"/>
                <w:numId w:val="22"/>
              </w:numPr>
              <w:jc w:val="both"/>
              <w:rPr>
                <w:rFonts w:ascii="Times New Roman" w:hAnsi="Times New Roman" w:cs="Times New Roman"/>
              </w:rPr>
            </w:pPr>
            <w:r w:rsidRPr="006947A8">
              <w:rPr>
                <w:rFonts w:ascii="Times New Roman" w:hAnsi="Times New Roman" w:cs="Times New Roman"/>
              </w:rPr>
              <w:t xml:space="preserve">Dane osobowe mogą być przekazywane podmiotom z pomocą których Strona realizuje cele, w tym podmiotom utrzymującym infrastrukturę IT, podmiotom świadczącym usługi doradcze, prawnicze. Podanie danych jest dobrowolne, stanowi wymóg zawarcia i realizacji Umowy. Dane osobowe mogą zostać udostępnione podmiotom i organom upoważnionym do przetwarzania tych danych na podstawie przepisów prawa. </w:t>
            </w:r>
          </w:p>
          <w:p w14:paraId="399502E0" w14:textId="77777777" w:rsidR="00B10487" w:rsidRPr="006947A8" w:rsidRDefault="00B10487" w:rsidP="00B10487">
            <w:pPr>
              <w:numPr>
                <w:ilvl w:val="0"/>
                <w:numId w:val="22"/>
              </w:numPr>
              <w:jc w:val="both"/>
              <w:rPr>
                <w:rFonts w:ascii="Times New Roman" w:hAnsi="Times New Roman" w:cs="Times New Roman"/>
              </w:rPr>
            </w:pPr>
            <w:r w:rsidRPr="006947A8">
              <w:rPr>
                <w:rFonts w:ascii="Times New Roman" w:hAnsi="Times New Roman" w:cs="Times New Roman"/>
              </w:rPr>
              <w:t xml:space="preserve">Możliwe jest zgłoszenie sprzeciwu wobec przetwarzania danych, żądania do nich dostępu, sprostowania, usunięcie, ograniczenia przetwarzania oraz przeniesienia. Dane przechowywane są przez czas trwania niniejszej Umowy, a po jej zakończeniu przez okres wynikający z </w:t>
            </w:r>
            <w:r w:rsidRPr="006947A8">
              <w:rPr>
                <w:rFonts w:ascii="Times New Roman" w:hAnsi="Times New Roman" w:cs="Times New Roman"/>
              </w:rPr>
              <w:lastRenderedPageBreak/>
              <w:t>przepisów o archiwizacji i przedawnieniu roszczeń.</w:t>
            </w:r>
          </w:p>
          <w:p w14:paraId="249C2DE8" w14:textId="77777777" w:rsidR="00B10487" w:rsidRPr="006947A8" w:rsidRDefault="00B10487" w:rsidP="00B10487">
            <w:pPr>
              <w:numPr>
                <w:ilvl w:val="0"/>
                <w:numId w:val="22"/>
              </w:numPr>
              <w:jc w:val="both"/>
              <w:rPr>
                <w:rFonts w:ascii="Times New Roman" w:hAnsi="Times New Roman" w:cs="Times New Roman"/>
              </w:rPr>
            </w:pPr>
            <w:r w:rsidRPr="006947A8">
              <w:rPr>
                <w:rFonts w:ascii="Times New Roman" w:hAnsi="Times New Roman" w:cs="Times New Roman"/>
              </w:rPr>
              <w:t xml:space="preserve">Podmiotowi danych osobowych przysługuje prawo wniesienia skargi do Prezesa Urzędu Ochrony Danych Osobowych. </w:t>
            </w:r>
          </w:p>
          <w:p w14:paraId="6CB7C020" w14:textId="077F2060" w:rsidR="00723923" w:rsidRPr="00A546B5" w:rsidRDefault="00B10487" w:rsidP="00723923">
            <w:pPr>
              <w:numPr>
                <w:ilvl w:val="0"/>
                <w:numId w:val="22"/>
              </w:numPr>
              <w:jc w:val="both"/>
              <w:rPr>
                <w:rFonts w:ascii="Times New Roman" w:hAnsi="Times New Roman" w:cs="Times New Roman"/>
              </w:rPr>
            </w:pPr>
            <w:r w:rsidRPr="00A546B5">
              <w:rPr>
                <w:rFonts w:ascii="Times New Roman" w:hAnsi="Times New Roman" w:cs="Times New Roman"/>
              </w:rPr>
              <w:t xml:space="preserve">W przypadku wątpliwości dotyczących przetwarzania danych osobowych przez Spółkę należy się kontaktować z Inspektorem Ochrony Danych pod adresem: </w:t>
            </w:r>
            <w:hyperlink r:id="rId9" w:history="1">
              <w:r w:rsidRPr="00A546B5">
                <w:rPr>
                  <w:rStyle w:val="Hyperlink"/>
                  <w:rFonts w:ascii="Times New Roman" w:hAnsi="Times New Roman" w:cs="Times New Roman"/>
                </w:rPr>
                <w:t>rodo@jjpventures.com</w:t>
              </w:r>
            </w:hyperlink>
            <w:r w:rsidRPr="00A546B5">
              <w:rPr>
                <w:rFonts w:ascii="Times New Roman" w:hAnsi="Times New Roman" w:cs="Times New Roman"/>
              </w:rPr>
              <w:t xml:space="preserve">. W przypadku wątpliwości dotyczących przetwarzania danych osobowych przez Kontrahenta należy kontaktować się na adres: </w:t>
            </w:r>
            <w:bookmarkEnd w:id="2"/>
            <w:r w:rsidR="00754CEE" w:rsidRPr="00A546B5">
              <w:rPr>
                <w:rFonts w:ascii="Times New Roman" w:hAnsi="Times New Roman" w:cs="Times New Roman"/>
              </w:rPr>
              <w:t xml:space="preserve"> </w:t>
            </w:r>
            <w:r w:rsidR="00A546B5" w:rsidRPr="00A546B5">
              <w:rPr>
                <w:rFonts w:ascii="Times New Roman" w:hAnsi="Times New Roman" w:cs="Times New Roman"/>
                <w:highlight w:val="yellow"/>
              </w:rPr>
              <w:t>…………….</w:t>
            </w:r>
          </w:p>
          <w:p w14:paraId="60546284" w14:textId="20544190" w:rsidR="00723923" w:rsidRDefault="00723923" w:rsidP="00723923">
            <w:pPr>
              <w:jc w:val="both"/>
              <w:rPr>
                <w:rFonts w:ascii="Times New Roman" w:hAnsi="Times New Roman" w:cs="Times New Roman"/>
              </w:rPr>
            </w:pPr>
          </w:p>
          <w:p w14:paraId="5B640275" w14:textId="26BF37D8" w:rsidR="00723923" w:rsidRDefault="00723923" w:rsidP="00723923">
            <w:pPr>
              <w:jc w:val="both"/>
              <w:rPr>
                <w:rFonts w:ascii="Times New Roman" w:hAnsi="Times New Roman" w:cs="Times New Roman"/>
              </w:rPr>
            </w:pPr>
          </w:p>
          <w:p w14:paraId="10CE1E2E" w14:textId="4E6893D7" w:rsidR="00723923" w:rsidRDefault="00723923" w:rsidP="00723923">
            <w:pPr>
              <w:jc w:val="both"/>
              <w:rPr>
                <w:rFonts w:ascii="Times New Roman" w:hAnsi="Times New Roman" w:cs="Times New Roman"/>
              </w:rPr>
            </w:pPr>
          </w:p>
          <w:p w14:paraId="1CFC83BD" w14:textId="1E569AF7" w:rsidR="00723923" w:rsidRDefault="00723923" w:rsidP="00723923">
            <w:pPr>
              <w:jc w:val="both"/>
              <w:rPr>
                <w:rFonts w:ascii="Times New Roman" w:hAnsi="Times New Roman" w:cs="Times New Roman"/>
              </w:rPr>
            </w:pPr>
          </w:p>
          <w:p w14:paraId="7B83BD22" w14:textId="07FBC587" w:rsidR="00723923" w:rsidRDefault="00723923" w:rsidP="00723923">
            <w:pPr>
              <w:jc w:val="both"/>
              <w:rPr>
                <w:rFonts w:ascii="Times New Roman" w:hAnsi="Times New Roman" w:cs="Times New Roman"/>
              </w:rPr>
            </w:pPr>
          </w:p>
          <w:p w14:paraId="60D58F67" w14:textId="7BEB4791" w:rsidR="00723923" w:rsidRDefault="00723923" w:rsidP="00723923">
            <w:pPr>
              <w:jc w:val="both"/>
              <w:rPr>
                <w:rFonts w:ascii="Times New Roman" w:hAnsi="Times New Roman" w:cs="Times New Roman"/>
              </w:rPr>
            </w:pPr>
          </w:p>
          <w:p w14:paraId="0C258E20" w14:textId="17CA0C43" w:rsidR="00723923" w:rsidRDefault="00723923" w:rsidP="00723923">
            <w:pPr>
              <w:jc w:val="both"/>
              <w:rPr>
                <w:rFonts w:ascii="Times New Roman" w:hAnsi="Times New Roman" w:cs="Times New Roman"/>
              </w:rPr>
            </w:pPr>
          </w:p>
          <w:p w14:paraId="3D452761" w14:textId="21048131" w:rsidR="00723923" w:rsidRDefault="00723923" w:rsidP="00723923">
            <w:pPr>
              <w:jc w:val="both"/>
              <w:rPr>
                <w:rFonts w:ascii="Times New Roman" w:hAnsi="Times New Roman" w:cs="Times New Roman"/>
              </w:rPr>
            </w:pPr>
          </w:p>
          <w:p w14:paraId="44DCFD2E" w14:textId="6CE9B961" w:rsidR="00723923" w:rsidRDefault="00723923" w:rsidP="00723923">
            <w:pPr>
              <w:jc w:val="both"/>
              <w:rPr>
                <w:rFonts w:ascii="Times New Roman" w:hAnsi="Times New Roman" w:cs="Times New Roman"/>
              </w:rPr>
            </w:pPr>
          </w:p>
          <w:p w14:paraId="5D79BF1D" w14:textId="0AA2A661" w:rsidR="00723923" w:rsidRDefault="00723923" w:rsidP="00723923">
            <w:pPr>
              <w:jc w:val="both"/>
              <w:rPr>
                <w:rFonts w:ascii="Times New Roman" w:hAnsi="Times New Roman" w:cs="Times New Roman"/>
              </w:rPr>
            </w:pPr>
          </w:p>
          <w:p w14:paraId="1CD58639" w14:textId="468AE7E9" w:rsidR="00A546B5" w:rsidRDefault="00A546B5" w:rsidP="00723923">
            <w:pPr>
              <w:jc w:val="both"/>
              <w:rPr>
                <w:rFonts w:ascii="Times New Roman" w:hAnsi="Times New Roman" w:cs="Times New Roman"/>
              </w:rPr>
            </w:pPr>
          </w:p>
          <w:p w14:paraId="59EFC01E" w14:textId="77777777" w:rsidR="00A546B5" w:rsidRDefault="00A546B5" w:rsidP="00723923">
            <w:pPr>
              <w:jc w:val="both"/>
              <w:rPr>
                <w:rFonts w:ascii="Times New Roman" w:hAnsi="Times New Roman" w:cs="Times New Roman"/>
              </w:rPr>
            </w:pPr>
          </w:p>
          <w:p w14:paraId="47CD399D" w14:textId="27280DA2" w:rsidR="00723923" w:rsidRDefault="00723923" w:rsidP="00723923">
            <w:pPr>
              <w:jc w:val="both"/>
              <w:rPr>
                <w:rFonts w:ascii="Times New Roman" w:hAnsi="Times New Roman" w:cs="Times New Roman"/>
              </w:rPr>
            </w:pPr>
          </w:p>
          <w:p w14:paraId="469FD246" w14:textId="7C5299C6" w:rsidR="00723923" w:rsidRDefault="00723923" w:rsidP="00723923">
            <w:pPr>
              <w:jc w:val="both"/>
              <w:rPr>
                <w:rFonts w:ascii="Times New Roman" w:hAnsi="Times New Roman" w:cs="Times New Roman"/>
              </w:rPr>
            </w:pPr>
          </w:p>
          <w:p w14:paraId="2FDDB56A" w14:textId="77777777" w:rsidR="00723923" w:rsidRPr="006947A8" w:rsidRDefault="00723923" w:rsidP="00723923">
            <w:pPr>
              <w:jc w:val="both"/>
              <w:rPr>
                <w:rFonts w:ascii="Times New Roman" w:hAnsi="Times New Roman" w:cs="Times New Roman"/>
              </w:rPr>
            </w:pPr>
          </w:p>
          <w:p w14:paraId="2AD85B60" w14:textId="77777777" w:rsidR="00B10487" w:rsidRPr="006947A8" w:rsidRDefault="00B10487" w:rsidP="00B10487">
            <w:pPr>
              <w:rPr>
                <w:rFonts w:ascii="Times New Roman" w:hAnsi="Times New Roman" w:cs="Times New Roman"/>
              </w:rPr>
            </w:pPr>
          </w:p>
          <w:p w14:paraId="49364532"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10. Prawo Właściwe i Rozstrzyganie Sporów</w:t>
            </w:r>
          </w:p>
          <w:p w14:paraId="77D58F12" w14:textId="3AB52409" w:rsidR="00B10487" w:rsidRDefault="00B10487" w:rsidP="00B10487">
            <w:pPr>
              <w:numPr>
                <w:ilvl w:val="0"/>
                <w:numId w:val="23"/>
              </w:numPr>
              <w:jc w:val="both"/>
              <w:rPr>
                <w:rFonts w:ascii="Times New Roman" w:hAnsi="Times New Roman" w:cs="Times New Roman"/>
              </w:rPr>
            </w:pPr>
            <w:r w:rsidRPr="006947A8">
              <w:rPr>
                <w:rFonts w:ascii="Times New Roman" w:hAnsi="Times New Roman" w:cs="Times New Roman"/>
              </w:rPr>
              <w:t>Prawem właściwym dla Umowy jest prawo polskie.</w:t>
            </w:r>
          </w:p>
          <w:p w14:paraId="52344802" w14:textId="6AE94F97" w:rsidR="00065016" w:rsidRPr="00535672" w:rsidRDefault="00535672" w:rsidP="00535672">
            <w:pPr>
              <w:numPr>
                <w:ilvl w:val="0"/>
                <w:numId w:val="23"/>
              </w:numPr>
              <w:jc w:val="both"/>
              <w:rPr>
                <w:rFonts w:ascii="Times New Roman" w:hAnsi="Times New Roman" w:cs="Times New Roman"/>
              </w:rPr>
            </w:pPr>
            <w:r w:rsidRPr="00535672">
              <w:rPr>
                <w:rFonts w:ascii="Times New Roman" w:hAnsi="Times New Roman" w:cs="Times New Roman"/>
              </w:rPr>
              <w:t>Wszelkie spory wynikające z niniejszej Umowy będą podlegać jurysdykcji sądów właściwych</w:t>
            </w:r>
            <w:r w:rsidR="0099176E">
              <w:rPr>
                <w:rFonts w:ascii="Times New Roman" w:hAnsi="Times New Roman" w:cs="Times New Roman"/>
              </w:rPr>
              <w:t xml:space="preserve"> w</w:t>
            </w:r>
            <w:r w:rsidRPr="00535672">
              <w:rPr>
                <w:rFonts w:ascii="Times New Roman" w:hAnsi="Times New Roman" w:cs="Times New Roman"/>
              </w:rPr>
              <w:t xml:space="preserve"> Warszawie.</w:t>
            </w:r>
          </w:p>
          <w:p w14:paraId="56DE946F" w14:textId="77777777" w:rsidR="00B10487" w:rsidRPr="005E4330" w:rsidRDefault="00B10487" w:rsidP="00896EAB">
            <w:pPr>
              <w:jc w:val="both"/>
              <w:rPr>
                <w:rFonts w:ascii="Times New Roman" w:hAnsi="Times New Roman" w:cs="Times New Roman"/>
              </w:rPr>
            </w:pPr>
          </w:p>
          <w:p w14:paraId="33F13992"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11. Postanowienia końcowe</w:t>
            </w:r>
          </w:p>
          <w:p w14:paraId="483A684F" w14:textId="77777777" w:rsidR="00B10487" w:rsidRPr="006947A8" w:rsidRDefault="00B10487" w:rsidP="00B10487">
            <w:pPr>
              <w:numPr>
                <w:ilvl w:val="0"/>
                <w:numId w:val="17"/>
              </w:numPr>
              <w:jc w:val="both"/>
              <w:rPr>
                <w:rFonts w:ascii="Times New Roman" w:hAnsi="Times New Roman" w:cs="Times New Roman"/>
              </w:rPr>
            </w:pPr>
            <w:r w:rsidRPr="006947A8">
              <w:rPr>
                <w:rFonts w:ascii="Times New Roman" w:hAnsi="Times New Roman" w:cs="Times New Roman"/>
              </w:rPr>
              <w:t>Niniejsza Umowa nie może być interpretowana rozszerzająco jako ustanawiająca jakikolwiek inny stosunek prawny lub udzielająca jakichkolwiek innych uprawnień lub nakładająca jakiekolwiek inne obowiązki aniżeli przewidziane niniejszą Umową.</w:t>
            </w:r>
          </w:p>
          <w:p w14:paraId="03C0897A" w14:textId="77777777" w:rsidR="00B10487" w:rsidRPr="006947A8" w:rsidRDefault="00B10487" w:rsidP="00B10487">
            <w:pPr>
              <w:numPr>
                <w:ilvl w:val="0"/>
                <w:numId w:val="17"/>
              </w:numPr>
              <w:jc w:val="both"/>
              <w:rPr>
                <w:rFonts w:ascii="Times New Roman" w:hAnsi="Times New Roman" w:cs="Times New Roman"/>
              </w:rPr>
            </w:pPr>
            <w:r w:rsidRPr="006947A8">
              <w:rPr>
                <w:rFonts w:ascii="Times New Roman" w:hAnsi="Times New Roman" w:cs="Times New Roman"/>
              </w:rPr>
              <w:t>Strona może przenieść prawa i obowiązki wynikające z niniejszej Umowy na Osobę Trzecią wyłącznie za uprzednią pisemną zgodą drugiej Strony.</w:t>
            </w:r>
          </w:p>
          <w:p w14:paraId="0C66BA95" w14:textId="77777777" w:rsidR="00B10487" w:rsidRPr="006947A8" w:rsidRDefault="00B10487" w:rsidP="00B10487">
            <w:pPr>
              <w:numPr>
                <w:ilvl w:val="0"/>
                <w:numId w:val="17"/>
              </w:numPr>
              <w:jc w:val="both"/>
              <w:rPr>
                <w:rFonts w:ascii="Times New Roman" w:hAnsi="Times New Roman" w:cs="Times New Roman"/>
              </w:rPr>
            </w:pPr>
            <w:r w:rsidRPr="006947A8">
              <w:rPr>
                <w:rFonts w:ascii="Times New Roman" w:hAnsi="Times New Roman" w:cs="Times New Roman"/>
              </w:rPr>
              <w:t>Zmiany niniejszej Umowy wymagają formy pisemnej pod rygorem nieważności.</w:t>
            </w:r>
          </w:p>
          <w:p w14:paraId="5C108E84" w14:textId="77777777" w:rsidR="00B10487" w:rsidRDefault="00B10487" w:rsidP="00B10487">
            <w:pPr>
              <w:numPr>
                <w:ilvl w:val="0"/>
                <w:numId w:val="17"/>
              </w:numPr>
              <w:jc w:val="both"/>
              <w:rPr>
                <w:rFonts w:ascii="Times New Roman" w:hAnsi="Times New Roman" w:cs="Times New Roman"/>
              </w:rPr>
            </w:pPr>
            <w:r w:rsidRPr="006947A8">
              <w:rPr>
                <w:rFonts w:ascii="Times New Roman" w:hAnsi="Times New Roman" w:cs="Times New Roman"/>
              </w:rPr>
              <w:t>Adresami korespondencyjnymi są adresy wskazane w komparycji niniejszej Umowy.</w:t>
            </w:r>
          </w:p>
          <w:p w14:paraId="02383420" w14:textId="77777777" w:rsidR="00B10487" w:rsidRPr="006947A8" w:rsidRDefault="00B10487" w:rsidP="00B10487">
            <w:pPr>
              <w:numPr>
                <w:ilvl w:val="0"/>
                <w:numId w:val="17"/>
              </w:numPr>
              <w:jc w:val="both"/>
              <w:rPr>
                <w:rFonts w:ascii="Times New Roman" w:hAnsi="Times New Roman" w:cs="Times New Roman"/>
              </w:rPr>
            </w:pPr>
            <w:r>
              <w:rPr>
                <w:rFonts w:ascii="Times New Roman" w:hAnsi="Times New Roman" w:cs="Times New Roman"/>
              </w:rPr>
              <w:t xml:space="preserve">Umowa została sporządzona w dwóch wersjach językowych polskiej i angielskiej. </w:t>
            </w:r>
            <w:r>
              <w:rPr>
                <w:rFonts w:ascii="Times New Roman" w:hAnsi="Times New Roman" w:cs="Times New Roman"/>
              </w:rPr>
              <w:lastRenderedPageBreak/>
              <w:t>W przypadku rozbieżności, obowiązująca jest wersja angielska.</w:t>
            </w:r>
          </w:p>
          <w:p w14:paraId="41345EC1" w14:textId="0AACD76C" w:rsidR="00B10487" w:rsidRDefault="00B10487" w:rsidP="00B10487">
            <w:pPr>
              <w:numPr>
                <w:ilvl w:val="0"/>
                <w:numId w:val="17"/>
              </w:numPr>
              <w:jc w:val="both"/>
              <w:rPr>
                <w:rFonts w:ascii="Times New Roman" w:hAnsi="Times New Roman" w:cs="Times New Roman"/>
              </w:rPr>
            </w:pPr>
            <w:r w:rsidRPr="006947A8">
              <w:rPr>
                <w:rFonts w:ascii="Times New Roman" w:hAnsi="Times New Roman" w:cs="Times New Roman"/>
              </w:rPr>
              <w:t>Umowę sporządzono w dwóch jednobrzmiących egzemplarzach, po jednym dla każdej ze Stron.</w:t>
            </w:r>
            <w:r w:rsidR="001C4CA7">
              <w:rPr>
                <w:rFonts w:ascii="Times New Roman" w:hAnsi="Times New Roman" w:cs="Times New Roman"/>
              </w:rPr>
              <w:t xml:space="preserve"> </w:t>
            </w:r>
            <w:r w:rsidR="001C4CA7" w:rsidRPr="00530156">
              <w:rPr>
                <w:rFonts w:ascii="Times New Roman" w:hAnsi="Times New Roman" w:cs="Times New Roman"/>
              </w:rPr>
              <w:t xml:space="preserve"> Dopuszcza się również podpisanie Umowy przy pomocy kwalifikowanych podpisów elektronicznych</w:t>
            </w:r>
            <w:r w:rsidR="00AD4E10">
              <w:rPr>
                <w:rFonts w:ascii="Times New Roman" w:hAnsi="Times New Roman" w:cs="Times New Roman"/>
              </w:rPr>
              <w:t>, w tym DocuSign</w:t>
            </w:r>
            <w:r w:rsidR="001C4CA7" w:rsidRPr="00530156">
              <w:rPr>
                <w:rFonts w:ascii="Times New Roman" w:hAnsi="Times New Roman" w:cs="Times New Roman"/>
              </w:rPr>
              <w:t>. W takiej sytuacji, każdy dokument opatrzony takim kwalifikowanym podpisem obu Stron Umowy będzie traktowany jak oryginał.</w:t>
            </w:r>
          </w:p>
          <w:p w14:paraId="2B0C9C7E" w14:textId="38C49F49" w:rsidR="00723923" w:rsidRDefault="00723923" w:rsidP="009643D1">
            <w:pPr>
              <w:ind w:left="360"/>
              <w:jc w:val="both"/>
              <w:rPr>
                <w:rFonts w:ascii="Times New Roman" w:hAnsi="Times New Roman" w:cs="Times New Roman"/>
              </w:rPr>
            </w:pPr>
          </w:p>
          <w:p w14:paraId="49ABCC10" w14:textId="5EC06FA8" w:rsidR="0099176E" w:rsidRDefault="0099176E" w:rsidP="00B10487">
            <w:pPr>
              <w:rPr>
                <w:rFonts w:ascii="Times New Roman" w:hAnsi="Times New Roman" w:cs="Times New Roman"/>
              </w:rPr>
            </w:pPr>
          </w:p>
          <w:p w14:paraId="178864D0" w14:textId="77777777" w:rsidR="0099176E" w:rsidRPr="006947A8" w:rsidRDefault="0099176E" w:rsidP="00B10487">
            <w:pPr>
              <w:rPr>
                <w:rFonts w:ascii="Times New Roman" w:hAnsi="Times New Roman" w:cs="Times New Roman"/>
              </w:rPr>
            </w:pPr>
          </w:p>
          <w:p w14:paraId="2B92A7A2" w14:textId="77777777" w:rsidR="00B10487" w:rsidRPr="006947A8" w:rsidRDefault="00B10487" w:rsidP="00B10487">
            <w:pPr>
              <w:jc w:val="both"/>
              <w:rPr>
                <w:rFonts w:ascii="Times New Roman" w:hAnsi="Times New Roman" w:cs="Times New Roman"/>
              </w:rPr>
            </w:pPr>
            <w:r w:rsidRPr="006947A8">
              <w:rPr>
                <w:rFonts w:ascii="Times New Roman" w:hAnsi="Times New Roman" w:cs="Times New Roman"/>
              </w:rPr>
              <w:t xml:space="preserve">W imieniu </w:t>
            </w:r>
            <w:r w:rsidRPr="007B794D">
              <w:rPr>
                <w:rFonts w:ascii="Times New Roman" w:hAnsi="Times New Roman" w:cs="Times New Roman"/>
                <w:b/>
                <w:bCs/>
              </w:rPr>
              <w:t>Spółki</w:t>
            </w:r>
            <w:r w:rsidRPr="006947A8">
              <w:rPr>
                <w:rFonts w:ascii="Times New Roman" w:hAnsi="Times New Roman" w:cs="Times New Roman"/>
              </w:rPr>
              <w:t>,</w:t>
            </w:r>
          </w:p>
          <w:p w14:paraId="3435C7A5" w14:textId="77777777" w:rsidR="00B10487" w:rsidRPr="006947A8" w:rsidRDefault="00B10487" w:rsidP="00B10487">
            <w:pPr>
              <w:jc w:val="both"/>
              <w:rPr>
                <w:rFonts w:ascii="Times New Roman" w:hAnsi="Times New Roman" w:cs="Times New Roman"/>
              </w:rPr>
            </w:pPr>
          </w:p>
          <w:p w14:paraId="0E38DDF6" w14:textId="77777777" w:rsidR="00B10487" w:rsidRPr="006947A8" w:rsidRDefault="00B10487" w:rsidP="00B10487">
            <w:pPr>
              <w:jc w:val="both"/>
              <w:rPr>
                <w:rFonts w:ascii="Times New Roman" w:hAnsi="Times New Roman" w:cs="Times New Roman"/>
              </w:rPr>
            </w:pPr>
          </w:p>
          <w:p w14:paraId="36A7D1C0" w14:textId="77777777" w:rsidR="00B10487" w:rsidRPr="007B794D" w:rsidRDefault="00B10487" w:rsidP="00B10487">
            <w:pPr>
              <w:jc w:val="both"/>
              <w:rPr>
                <w:rFonts w:ascii="Times New Roman" w:hAnsi="Times New Roman" w:cs="Times New Roman"/>
                <w:i/>
                <w:iCs/>
              </w:rPr>
            </w:pPr>
            <w:r w:rsidRPr="007B794D">
              <w:rPr>
                <w:rFonts w:ascii="Times New Roman" w:hAnsi="Times New Roman" w:cs="Times New Roman"/>
                <w:i/>
                <w:iCs/>
              </w:rPr>
              <w:t>_______________________________________</w:t>
            </w:r>
          </w:p>
          <w:p w14:paraId="5F26931B" w14:textId="6B1DD725" w:rsidR="00B10487" w:rsidRPr="007B794D" w:rsidRDefault="00B10487" w:rsidP="00B10487">
            <w:pPr>
              <w:jc w:val="both"/>
              <w:rPr>
                <w:rFonts w:ascii="Times New Roman" w:hAnsi="Times New Roman" w:cs="Times New Roman"/>
                <w:i/>
                <w:iCs/>
              </w:rPr>
            </w:pPr>
            <w:r w:rsidRPr="007B794D">
              <w:rPr>
                <w:rFonts w:ascii="Times New Roman" w:hAnsi="Times New Roman" w:cs="Times New Roman"/>
                <w:i/>
                <w:iCs/>
              </w:rPr>
              <w:t>(</w:t>
            </w:r>
            <w:r w:rsidR="00A0144A">
              <w:rPr>
                <w:rFonts w:ascii="Times New Roman" w:hAnsi="Times New Roman" w:cs="Times New Roman"/>
                <w:i/>
                <w:iCs/>
              </w:rPr>
              <w:t>Paweł Szczepański</w:t>
            </w:r>
            <w:r w:rsidRPr="007B794D">
              <w:rPr>
                <w:rFonts w:ascii="Times New Roman" w:hAnsi="Times New Roman" w:cs="Times New Roman"/>
                <w:i/>
                <w:iCs/>
              </w:rPr>
              <w:t>)</w:t>
            </w:r>
          </w:p>
          <w:p w14:paraId="65E66346" w14:textId="10381E6C" w:rsidR="00B10487" w:rsidRDefault="00B10487" w:rsidP="00B10487">
            <w:pPr>
              <w:jc w:val="both"/>
              <w:rPr>
                <w:rFonts w:ascii="Times New Roman" w:hAnsi="Times New Roman" w:cs="Times New Roman"/>
                <w:i/>
                <w:iCs/>
              </w:rPr>
            </w:pPr>
          </w:p>
          <w:p w14:paraId="53F3CF74" w14:textId="4DF6BBEE" w:rsidR="00A0144A" w:rsidRPr="007B794D" w:rsidRDefault="00A0144A" w:rsidP="00B10487">
            <w:pPr>
              <w:jc w:val="both"/>
              <w:rPr>
                <w:rFonts w:ascii="Times New Roman" w:hAnsi="Times New Roman" w:cs="Times New Roman"/>
                <w:i/>
                <w:iCs/>
              </w:rPr>
            </w:pPr>
          </w:p>
          <w:p w14:paraId="527B66EB" w14:textId="77777777" w:rsidR="00B10487" w:rsidRPr="007B794D" w:rsidRDefault="00B10487" w:rsidP="00B10487">
            <w:pPr>
              <w:jc w:val="both"/>
              <w:rPr>
                <w:rFonts w:ascii="Times New Roman" w:hAnsi="Times New Roman" w:cs="Times New Roman"/>
                <w:i/>
                <w:iCs/>
              </w:rPr>
            </w:pPr>
            <w:r w:rsidRPr="007B794D">
              <w:rPr>
                <w:rFonts w:ascii="Times New Roman" w:hAnsi="Times New Roman" w:cs="Times New Roman"/>
                <w:i/>
                <w:iCs/>
              </w:rPr>
              <w:t>_______________________________________</w:t>
            </w:r>
          </w:p>
          <w:p w14:paraId="63283430" w14:textId="1D33B5AB" w:rsidR="00B10487" w:rsidRPr="007B794D" w:rsidRDefault="00B10487" w:rsidP="00B10487">
            <w:pPr>
              <w:jc w:val="both"/>
              <w:rPr>
                <w:rFonts w:ascii="Times New Roman" w:hAnsi="Times New Roman" w:cs="Times New Roman"/>
                <w:i/>
                <w:iCs/>
              </w:rPr>
            </w:pPr>
            <w:r w:rsidRPr="007B794D">
              <w:rPr>
                <w:rFonts w:ascii="Times New Roman" w:hAnsi="Times New Roman" w:cs="Times New Roman"/>
                <w:i/>
                <w:iCs/>
              </w:rPr>
              <w:t>(</w:t>
            </w:r>
            <w:r w:rsidR="00986F52">
              <w:rPr>
                <w:rFonts w:ascii="Times New Roman" w:hAnsi="Times New Roman" w:cs="Times New Roman"/>
                <w:i/>
                <w:iCs/>
              </w:rPr>
              <w:t>pełnomocnik</w:t>
            </w:r>
            <w:r w:rsidRPr="007B794D">
              <w:rPr>
                <w:rFonts w:ascii="Times New Roman" w:hAnsi="Times New Roman" w:cs="Times New Roman"/>
                <w:i/>
                <w:iCs/>
              </w:rPr>
              <w:t>)</w:t>
            </w:r>
            <w:r w:rsidRPr="007B794D">
              <w:rPr>
                <w:rFonts w:ascii="Times New Roman" w:hAnsi="Times New Roman" w:cs="Times New Roman"/>
                <w:i/>
                <w:iCs/>
              </w:rPr>
              <w:tab/>
            </w:r>
          </w:p>
          <w:p w14:paraId="18670815" w14:textId="77777777" w:rsidR="00B10487" w:rsidRPr="007B794D" w:rsidRDefault="00B10487" w:rsidP="00B10487">
            <w:pPr>
              <w:jc w:val="both"/>
              <w:rPr>
                <w:rFonts w:ascii="Times New Roman" w:hAnsi="Times New Roman" w:cs="Times New Roman"/>
                <w:i/>
                <w:iCs/>
              </w:rPr>
            </w:pPr>
          </w:p>
          <w:p w14:paraId="43ADBDA8" w14:textId="77777777" w:rsidR="00B10487" w:rsidRPr="007B794D" w:rsidRDefault="00B10487" w:rsidP="00B10487">
            <w:pPr>
              <w:jc w:val="both"/>
              <w:rPr>
                <w:rFonts w:ascii="Times New Roman" w:hAnsi="Times New Roman" w:cs="Times New Roman"/>
                <w:i/>
                <w:iCs/>
              </w:rPr>
            </w:pPr>
          </w:p>
          <w:p w14:paraId="31499CFB" w14:textId="77777777" w:rsidR="00B10487" w:rsidRPr="007B794D" w:rsidRDefault="00B10487" w:rsidP="00B10487">
            <w:pPr>
              <w:jc w:val="both"/>
              <w:rPr>
                <w:rFonts w:ascii="Times New Roman" w:hAnsi="Times New Roman" w:cs="Times New Roman"/>
                <w:i/>
                <w:iCs/>
              </w:rPr>
            </w:pPr>
          </w:p>
          <w:p w14:paraId="42178E4B" w14:textId="77777777" w:rsidR="00B10487" w:rsidRPr="006947A8" w:rsidRDefault="00B10487" w:rsidP="00B10487">
            <w:pPr>
              <w:jc w:val="both"/>
              <w:rPr>
                <w:rFonts w:ascii="Times New Roman" w:hAnsi="Times New Roman" w:cs="Times New Roman"/>
              </w:rPr>
            </w:pPr>
            <w:r w:rsidRPr="006947A8">
              <w:rPr>
                <w:rFonts w:ascii="Times New Roman" w:hAnsi="Times New Roman" w:cs="Times New Roman"/>
              </w:rPr>
              <w:t xml:space="preserve">W imieniu </w:t>
            </w:r>
            <w:r w:rsidRPr="007B794D">
              <w:rPr>
                <w:rFonts w:ascii="Times New Roman" w:hAnsi="Times New Roman" w:cs="Times New Roman"/>
                <w:b/>
                <w:bCs/>
              </w:rPr>
              <w:t>Kontrahenta</w:t>
            </w:r>
            <w:r w:rsidRPr="006947A8">
              <w:rPr>
                <w:rFonts w:ascii="Times New Roman" w:hAnsi="Times New Roman" w:cs="Times New Roman"/>
              </w:rPr>
              <w:t>,</w:t>
            </w:r>
          </w:p>
          <w:p w14:paraId="1CBAAA3E" w14:textId="77777777" w:rsidR="00B10487" w:rsidRPr="006947A8" w:rsidRDefault="00B10487" w:rsidP="00B10487">
            <w:pPr>
              <w:jc w:val="both"/>
              <w:rPr>
                <w:rFonts w:ascii="Times New Roman" w:hAnsi="Times New Roman" w:cs="Times New Roman"/>
              </w:rPr>
            </w:pPr>
          </w:p>
          <w:p w14:paraId="4021BB94" w14:textId="77777777" w:rsidR="00B10487" w:rsidRPr="006947A8" w:rsidRDefault="00B10487" w:rsidP="00B10487">
            <w:pPr>
              <w:jc w:val="both"/>
              <w:rPr>
                <w:rFonts w:ascii="Times New Roman" w:hAnsi="Times New Roman" w:cs="Times New Roman"/>
              </w:rPr>
            </w:pPr>
            <w:r w:rsidRPr="006947A8">
              <w:rPr>
                <w:rFonts w:ascii="Times New Roman" w:hAnsi="Times New Roman" w:cs="Times New Roman"/>
              </w:rPr>
              <w:t>_______________________________________</w:t>
            </w:r>
          </w:p>
          <w:p w14:paraId="6925F94D" w14:textId="77777777" w:rsidR="00B10487" w:rsidRPr="007B794D" w:rsidRDefault="00B10487" w:rsidP="00B10487">
            <w:pPr>
              <w:jc w:val="both"/>
              <w:rPr>
                <w:rFonts w:ascii="Times New Roman" w:hAnsi="Times New Roman" w:cs="Times New Roman"/>
                <w:i/>
                <w:iCs/>
              </w:rPr>
            </w:pPr>
            <w:r w:rsidRPr="006947A8">
              <w:rPr>
                <w:rFonts w:ascii="Times New Roman" w:hAnsi="Times New Roman" w:cs="Times New Roman"/>
              </w:rPr>
              <w:t>(</w:t>
            </w:r>
            <w:r w:rsidRPr="007B794D">
              <w:rPr>
                <w:rFonts w:ascii="Times New Roman" w:hAnsi="Times New Roman" w:cs="Times New Roman"/>
                <w:i/>
                <w:iCs/>
              </w:rPr>
              <w:t>podpis)</w:t>
            </w:r>
          </w:p>
          <w:p w14:paraId="70D9E552" w14:textId="77777777" w:rsidR="00B10487" w:rsidRPr="007B794D" w:rsidRDefault="00B10487" w:rsidP="00B10487">
            <w:pPr>
              <w:jc w:val="both"/>
              <w:rPr>
                <w:rFonts w:ascii="Times New Roman" w:hAnsi="Times New Roman" w:cs="Times New Roman"/>
                <w:i/>
                <w:iCs/>
              </w:rPr>
            </w:pPr>
          </w:p>
          <w:p w14:paraId="723F7FA2" w14:textId="77777777" w:rsidR="00B10487" w:rsidRPr="007B794D" w:rsidRDefault="00B10487" w:rsidP="00B10487">
            <w:pPr>
              <w:jc w:val="both"/>
              <w:rPr>
                <w:rFonts w:ascii="Times New Roman" w:hAnsi="Times New Roman" w:cs="Times New Roman"/>
                <w:i/>
                <w:iCs/>
              </w:rPr>
            </w:pPr>
            <w:r w:rsidRPr="007B794D">
              <w:rPr>
                <w:rFonts w:ascii="Times New Roman" w:hAnsi="Times New Roman" w:cs="Times New Roman"/>
                <w:i/>
                <w:iCs/>
              </w:rPr>
              <w:t>_______________________________________</w:t>
            </w:r>
          </w:p>
          <w:p w14:paraId="09106C01" w14:textId="77777777" w:rsidR="00B10487" w:rsidRPr="00F934BD" w:rsidRDefault="00B10487" w:rsidP="00B10487">
            <w:pPr>
              <w:jc w:val="both"/>
              <w:rPr>
                <w:rFonts w:ascii="Times New Roman" w:hAnsi="Times New Roman" w:cs="Times New Roman"/>
                <w:i/>
                <w:iCs/>
              </w:rPr>
            </w:pPr>
            <w:r w:rsidRPr="007B794D">
              <w:rPr>
                <w:rFonts w:ascii="Times New Roman" w:hAnsi="Times New Roman" w:cs="Times New Roman"/>
                <w:i/>
                <w:iCs/>
              </w:rPr>
              <w:t>(sprawowana funkcja)</w:t>
            </w:r>
            <w:r w:rsidRPr="007B794D">
              <w:rPr>
                <w:rFonts w:ascii="Times New Roman" w:hAnsi="Times New Roman" w:cs="Times New Roman"/>
                <w:i/>
                <w:iCs/>
              </w:rPr>
              <w:tab/>
            </w:r>
          </w:p>
          <w:p w14:paraId="560C2978" w14:textId="77777777" w:rsidR="00B10487" w:rsidRPr="00480B45" w:rsidRDefault="00B10487" w:rsidP="00B10487">
            <w:pPr>
              <w:jc w:val="both"/>
              <w:rPr>
                <w:rFonts w:ascii="Times New Roman" w:hAnsi="Times New Roman" w:cs="Times New Roman"/>
              </w:rPr>
            </w:pPr>
          </w:p>
        </w:tc>
      </w:tr>
    </w:tbl>
    <w:p w14:paraId="7CEA23CC" w14:textId="77777777" w:rsidR="00B10487" w:rsidRDefault="00B10487"/>
    <w:p w14:paraId="32085EDA" w14:textId="77777777" w:rsidR="00D64040" w:rsidRPr="00480B45" w:rsidRDefault="00D64040" w:rsidP="0016621C">
      <w:pPr>
        <w:jc w:val="both"/>
        <w:rPr>
          <w:rFonts w:ascii="Times New Roman" w:hAnsi="Times New Roman" w:cs="Times New Roman"/>
        </w:rPr>
      </w:pPr>
    </w:p>
    <w:sectPr w:rsidR="00D64040" w:rsidRPr="00480B4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kub Janowski" w:date="2022-05-31T10:49:00Z" w:initials="JJ">
    <w:p w14:paraId="09BF809E" w14:textId="6EE6BABB" w:rsidR="00B60C01" w:rsidRPr="003968BC" w:rsidRDefault="00B60C01">
      <w:pPr>
        <w:pStyle w:val="CommentText"/>
        <w:rPr>
          <w:lang w:val="en-US"/>
        </w:rPr>
      </w:pPr>
      <w:r>
        <w:rPr>
          <w:rStyle w:val="CommentReference"/>
        </w:rPr>
        <w:annotationRef/>
      </w:r>
      <w:r w:rsidRPr="003968BC">
        <w:rPr>
          <w:lang w:val="en-US"/>
        </w:rPr>
        <w:t>Please fill in</w:t>
      </w:r>
      <w:r w:rsidR="003968BC" w:rsidRPr="003968BC">
        <w:rPr>
          <w:lang w:val="en-US"/>
        </w:rPr>
        <w:t xml:space="preserve"> the scope o</w:t>
      </w:r>
      <w:r w:rsidR="003968BC">
        <w:rPr>
          <w:lang w:val="en-US"/>
        </w:rPr>
        <w:t xml:space="preserve">f Counterparty business </w:t>
      </w:r>
      <w:r w:rsidR="00053E75">
        <w:rPr>
          <w:lang w:val="en-US"/>
        </w:rPr>
        <w:t>activity</w:t>
      </w:r>
    </w:p>
  </w:comment>
  <w:comment w:id="1" w:author="Jakub Janowski" w:date="2022-05-31T10:51:00Z" w:initials="JJ">
    <w:p w14:paraId="2496869B" w14:textId="57C72F94" w:rsidR="00053E75" w:rsidRPr="001775F3" w:rsidRDefault="00053E75">
      <w:pPr>
        <w:pStyle w:val="CommentText"/>
        <w:rPr>
          <w:lang w:val="en-US"/>
        </w:rPr>
      </w:pPr>
      <w:r>
        <w:rPr>
          <w:rStyle w:val="CommentReference"/>
        </w:rPr>
        <w:annotationRef/>
      </w:r>
      <w:r w:rsidR="005D452E" w:rsidRPr="001775F3">
        <w:rPr>
          <w:lang w:val="en-US"/>
        </w:rPr>
        <w:t xml:space="preserve">Please </w:t>
      </w:r>
      <w:r w:rsidR="001775F3" w:rsidRPr="001775F3">
        <w:rPr>
          <w:lang w:val="en-US"/>
        </w:rPr>
        <w:t>define the scope of p</w:t>
      </w:r>
      <w:r w:rsidR="001775F3">
        <w:rPr>
          <w:lang w:val="en-US"/>
        </w:rPr>
        <w:t>lanned cooperation between the P</w:t>
      </w:r>
      <w:r w:rsidR="0098101D">
        <w:rPr>
          <w:lang w:val="en-US"/>
        </w:rPr>
        <w:t>a</w:t>
      </w:r>
      <w:r w:rsidR="001775F3">
        <w:rPr>
          <w:lang w:val="en-US"/>
        </w:rPr>
        <w:t>rties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BF809E" w15:done="0"/>
  <w15:commentEx w15:paraId="249686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7155" w16cex:dateUtc="2022-05-31T08:49:00Z"/>
  <w16cex:commentExtensible w16cex:durableId="2640719D" w16cex:dateUtc="2022-05-31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F809E" w16cid:durableId="26407155"/>
  <w16cid:commentId w16cid:paraId="2496869B" w16cid:durableId="264071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B66"/>
    <w:multiLevelType w:val="hybridMultilevel"/>
    <w:tmpl w:val="C4C44122"/>
    <w:lvl w:ilvl="0" w:tplc="236C58C2">
      <w:start w:val="1"/>
      <w:numFmt w:val="lowerLetter"/>
      <w:lvlText w:val="%1)"/>
      <w:lvlJc w:val="left"/>
      <w:pPr>
        <w:ind w:left="846" w:hanging="705"/>
      </w:pPr>
      <w:rPr>
        <w:rFonts w:ascii="Times New Roman" w:eastAsiaTheme="minorHAnsi" w:hAnsi="Times New Roman" w:cs="Times New Roman"/>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3EC3504"/>
    <w:multiLevelType w:val="hybridMultilevel"/>
    <w:tmpl w:val="E828C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AF5105"/>
    <w:multiLevelType w:val="hybridMultilevel"/>
    <w:tmpl w:val="34866C68"/>
    <w:lvl w:ilvl="0" w:tplc="48D0D1AA">
      <w:start w:val="1"/>
      <w:numFmt w:val="decimal"/>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33382"/>
    <w:multiLevelType w:val="hybridMultilevel"/>
    <w:tmpl w:val="DFFA0E18"/>
    <w:lvl w:ilvl="0" w:tplc="92D21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FB30F0"/>
    <w:multiLevelType w:val="hybridMultilevel"/>
    <w:tmpl w:val="E828C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6C2432"/>
    <w:multiLevelType w:val="hybridMultilevel"/>
    <w:tmpl w:val="C8201150"/>
    <w:lvl w:ilvl="0" w:tplc="6E3A42C8">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C87DB3"/>
    <w:multiLevelType w:val="hybridMultilevel"/>
    <w:tmpl w:val="7B1A01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A32F2"/>
    <w:multiLevelType w:val="hybridMultilevel"/>
    <w:tmpl w:val="92C8A580"/>
    <w:lvl w:ilvl="0" w:tplc="A080B850">
      <w:start w:val="1"/>
      <w:numFmt w:val="lowerLetter"/>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E9171F"/>
    <w:multiLevelType w:val="hybridMultilevel"/>
    <w:tmpl w:val="657EF7D6"/>
    <w:lvl w:ilvl="0" w:tplc="88BAAF04">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567F17"/>
    <w:multiLevelType w:val="hybridMultilevel"/>
    <w:tmpl w:val="EA9A9D20"/>
    <w:lvl w:ilvl="0" w:tplc="80386E1E">
      <w:start w:val="1"/>
      <w:numFmt w:val="decimal"/>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64A9C"/>
    <w:multiLevelType w:val="hybridMultilevel"/>
    <w:tmpl w:val="E828C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C411FE2"/>
    <w:multiLevelType w:val="hybridMultilevel"/>
    <w:tmpl w:val="5442B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E55EA"/>
    <w:multiLevelType w:val="hybridMultilevel"/>
    <w:tmpl w:val="CB4CE1E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3" w15:restartNumberingAfterBreak="0">
    <w:nsid w:val="2DAC49EF"/>
    <w:multiLevelType w:val="hybridMultilevel"/>
    <w:tmpl w:val="AFE0AC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6C0E4F"/>
    <w:multiLevelType w:val="hybridMultilevel"/>
    <w:tmpl w:val="AFE0AC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D66E41"/>
    <w:multiLevelType w:val="hybridMultilevel"/>
    <w:tmpl w:val="2F285D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81D48"/>
    <w:multiLevelType w:val="hybridMultilevel"/>
    <w:tmpl w:val="9FE0CACC"/>
    <w:lvl w:ilvl="0" w:tplc="8452DAC8">
      <w:start w:val="1"/>
      <w:numFmt w:val="decimal"/>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4D3E7F"/>
    <w:multiLevelType w:val="hybridMultilevel"/>
    <w:tmpl w:val="E828C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1ED1519"/>
    <w:multiLevelType w:val="hybridMultilevel"/>
    <w:tmpl w:val="AFE0AC7E"/>
    <w:lvl w:ilvl="0" w:tplc="FFFFFFFF">
      <w:start w:val="1"/>
      <w:numFmt w:val="decimal"/>
      <w:lvlText w:val="%1)"/>
      <w:lvlJc w:val="left"/>
      <w:pPr>
        <w:ind w:left="425" w:hanging="360"/>
      </w:pPr>
      <w:rPr>
        <w:rFonts w:hint="default"/>
      </w:rPr>
    </w:lvl>
    <w:lvl w:ilvl="1" w:tplc="FFFFFFFF" w:tentative="1">
      <w:start w:val="1"/>
      <w:numFmt w:val="lowerLetter"/>
      <w:lvlText w:val="%2."/>
      <w:lvlJc w:val="left"/>
      <w:pPr>
        <w:ind w:left="1145" w:hanging="360"/>
      </w:pPr>
    </w:lvl>
    <w:lvl w:ilvl="2" w:tplc="FFFFFFFF" w:tentative="1">
      <w:start w:val="1"/>
      <w:numFmt w:val="lowerRoman"/>
      <w:lvlText w:val="%3."/>
      <w:lvlJc w:val="right"/>
      <w:pPr>
        <w:ind w:left="1865" w:hanging="180"/>
      </w:pPr>
    </w:lvl>
    <w:lvl w:ilvl="3" w:tplc="FFFFFFFF" w:tentative="1">
      <w:start w:val="1"/>
      <w:numFmt w:val="decimal"/>
      <w:lvlText w:val="%4."/>
      <w:lvlJc w:val="left"/>
      <w:pPr>
        <w:ind w:left="2585" w:hanging="360"/>
      </w:pPr>
    </w:lvl>
    <w:lvl w:ilvl="4" w:tplc="FFFFFFFF" w:tentative="1">
      <w:start w:val="1"/>
      <w:numFmt w:val="lowerLetter"/>
      <w:lvlText w:val="%5."/>
      <w:lvlJc w:val="left"/>
      <w:pPr>
        <w:ind w:left="3305" w:hanging="360"/>
      </w:pPr>
    </w:lvl>
    <w:lvl w:ilvl="5" w:tplc="FFFFFFFF" w:tentative="1">
      <w:start w:val="1"/>
      <w:numFmt w:val="lowerRoman"/>
      <w:lvlText w:val="%6."/>
      <w:lvlJc w:val="right"/>
      <w:pPr>
        <w:ind w:left="4025" w:hanging="180"/>
      </w:pPr>
    </w:lvl>
    <w:lvl w:ilvl="6" w:tplc="FFFFFFFF" w:tentative="1">
      <w:start w:val="1"/>
      <w:numFmt w:val="decimal"/>
      <w:lvlText w:val="%7."/>
      <w:lvlJc w:val="left"/>
      <w:pPr>
        <w:ind w:left="4745" w:hanging="360"/>
      </w:pPr>
    </w:lvl>
    <w:lvl w:ilvl="7" w:tplc="FFFFFFFF" w:tentative="1">
      <w:start w:val="1"/>
      <w:numFmt w:val="lowerLetter"/>
      <w:lvlText w:val="%8."/>
      <w:lvlJc w:val="left"/>
      <w:pPr>
        <w:ind w:left="5465" w:hanging="360"/>
      </w:pPr>
    </w:lvl>
    <w:lvl w:ilvl="8" w:tplc="FFFFFFFF" w:tentative="1">
      <w:start w:val="1"/>
      <w:numFmt w:val="lowerRoman"/>
      <w:lvlText w:val="%9."/>
      <w:lvlJc w:val="right"/>
      <w:pPr>
        <w:ind w:left="6185" w:hanging="180"/>
      </w:pPr>
    </w:lvl>
  </w:abstractNum>
  <w:abstractNum w:abstractNumId="19" w15:restartNumberingAfterBreak="0">
    <w:nsid w:val="34711DC5"/>
    <w:multiLevelType w:val="hybridMultilevel"/>
    <w:tmpl w:val="5CF0EE9C"/>
    <w:lvl w:ilvl="0" w:tplc="F050E748">
      <w:start w:val="1"/>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0271F0"/>
    <w:multiLevelType w:val="hybridMultilevel"/>
    <w:tmpl w:val="E828CE4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5E4428"/>
    <w:multiLevelType w:val="hybridMultilevel"/>
    <w:tmpl w:val="9CD2C06A"/>
    <w:lvl w:ilvl="0" w:tplc="562E76C0">
      <w:start w:val="1"/>
      <w:numFmt w:val="decimal"/>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880FEF"/>
    <w:multiLevelType w:val="hybridMultilevel"/>
    <w:tmpl w:val="4E94E450"/>
    <w:lvl w:ilvl="0" w:tplc="04150011">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1717C"/>
    <w:multiLevelType w:val="hybridMultilevel"/>
    <w:tmpl w:val="C7C209F0"/>
    <w:lvl w:ilvl="0" w:tplc="7850F34E">
      <w:start w:val="1"/>
      <w:numFmt w:val="decimal"/>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5E33DC"/>
    <w:multiLevelType w:val="hybridMultilevel"/>
    <w:tmpl w:val="19FE701E"/>
    <w:lvl w:ilvl="0" w:tplc="8CCE26A0">
      <w:start w:val="1"/>
      <w:numFmt w:val="decimal"/>
      <w:lvlText w:val="%1)"/>
      <w:lvlJc w:val="left"/>
      <w:pPr>
        <w:tabs>
          <w:tab w:val="num" w:pos="360"/>
        </w:tabs>
        <w:ind w:left="360" w:hanging="360"/>
      </w:pPr>
      <w:rPr>
        <w:rFonts w:ascii="Times New Roman" w:eastAsiaTheme="minorHAnsi" w:hAnsi="Times New Roman" w:cs="Times New Roman"/>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3CB7BED"/>
    <w:multiLevelType w:val="hybridMultilevel"/>
    <w:tmpl w:val="CC00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978F5"/>
    <w:multiLevelType w:val="hybridMultilevel"/>
    <w:tmpl w:val="7172C6CE"/>
    <w:lvl w:ilvl="0" w:tplc="58E84CC0">
      <w:start w:val="1"/>
      <w:numFmt w:val="decimal"/>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44C09"/>
    <w:multiLevelType w:val="hybridMultilevel"/>
    <w:tmpl w:val="2B247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81759"/>
    <w:multiLevelType w:val="hybridMultilevel"/>
    <w:tmpl w:val="3E2A3812"/>
    <w:lvl w:ilvl="0" w:tplc="7D5E051C">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D33B23"/>
    <w:multiLevelType w:val="hybridMultilevel"/>
    <w:tmpl w:val="B316E41C"/>
    <w:lvl w:ilvl="0" w:tplc="03B2279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E21CB0"/>
    <w:multiLevelType w:val="hybridMultilevel"/>
    <w:tmpl w:val="AFE0AC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E93433"/>
    <w:multiLevelType w:val="hybridMultilevel"/>
    <w:tmpl w:val="BB66EF78"/>
    <w:lvl w:ilvl="0" w:tplc="DEC4B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DB51E1"/>
    <w:multiLevelType w:val="hybridMultilevel"/>
    <w:tmpl w:val="BCFE0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7252A"/>
    <w:multiLevelType w:val="hybridMultilevel"/>
    <w:tmpl w:val="E828C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02C3404"/>
    <w:multiLevelType w:val="hybridMultilevel"/>
    <w:tmpl w:val="9C56188C"/>
    <w:lvl w:ilvl="0" w:tplc="F050E748">
      <w:start w:val="1"/>
      <w:numFmt w:val="lowerRoman"/>
      <w:lvlText w:val="(%1)"/>
      <w:lvlJc w:val="left"/>
      <w:pPr>
        <w:ind w:left="502" w:hanging="360"/>
      </w:pPr>
      <w:rPr>
        <w:rFonts w:ascii="Times New Roman" w:eastAsiaTheme="minorHAnsi"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0782E9A"/>
    <w:multiLevelType w:val="hybridMultilevel"/>
    <w:tmpl w:val="D2D00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7E70D4"/>
    <w:multiLevelType w:val="hybridMultilevel"/>
    <w:tmpl w:val="46FC9090"/>
    <w:lvl w:ilvl="0" w:tplc="56D496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7329AF"/>
    <w:multiLevelType w:val="hybridMultilevel"/>
    <w:tmpl w:val="6186C33A"/>
    <w:lvl w:ilvl="0" w:tplc="40462A36">
      <w:start w:val="1"/>
      <w:numFmt w:val="lowerLetter"/>
      <w:lvlText w:val="%1)"/>
      <w:lvlJc w:val="left"/>
      <w:pPr>
        <w:ind w:left="786" w:hanging="360"/>
      </w:pPr>
      <w:rPr>
        <w:rFonts w:ascii="Times New Roman" w:eastAsiaTheme="minorHAns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92C0F5B"/>
    <w:multiLevelType w:val="hybridMultilevel"/>
    <w:tmpl w:val="AFE0AC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830239"/>
    <w:multiLevelType w:val="hybridMultilevel"/>
    <w:tmpl w:val="3886CAE0"/>
    <w:lvl w:ilvl="0" w:tplc="8FC4CA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1FC233D"/>
    <w:multiLevelType w:val="hybridMultilevel"/>
    <w:tmpl w:val="2312F12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B0F45A8"/>
    <w:multiLevelType w:val="hybridMultilevel"/>
    <w:tmpl w:val="C7D4B29C"/>
    <w:lvl w:ilvl="0" w:tplc="AD44B4D0">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6035810">
    <w:abstractNumId w:val="29"/>
  </w:num>
  <w:num w:numId="2" w16cid:durableId="658196917">
    <w:abstractNumId w:val="2"/>
  </w:num>
  <w:num w:numId="3" w16cid:durableId="1414160397">
    <w:abstractNumId w:val="0"/>
  </w:num>
  <w:num w:numId="4" w16cid:durableId="940182900">
    <w:abstractNumId w:val="23"/>
  </w:num>
  <w:num w:numId="5" w16cid:durableId="1709799664">
    <w:abstractNumId w:val="26"/>
  </w:num>
  <w:num w:numId="6" w16cid:durableId="1586261097">
    <w:abstractNumId w:val="7"/>
  </w:num>
  <w:num w:numId="7" w16cid:durableId="1027876040">
    <w:abstractNumId w:val="16"/>
  </w:num>
  <w:num w:numId="8" w16cid:durableId="480585712">
    <w:abstractNumId w:val="9"/>
  </w:num>
  <w:num w:numId="9" w16cid:durableId="645470684">
    <w:abstractNumId w:val="21"/>
  </w:num>
  <w:num w:numId="10" w16cid:durableId="1815483281">
    <w:abstractNumId w:val="22"/>
  </w:num>
  <w:num w:numId="11" w16cid:durableId="1848666893">
    <w:abstractNumId w:val="32"/>
  </w:num>
  <w:num w:numId="12" w16cid:durableId="878861210">
    <w:abstractNumId w:val="28"/>
  </w:num>
  <w:num w:numId="13" w16cid:durableId="2035108724">
    <w:abstractNumId w:val="34"/>
  </w:num>
  <w:num w:numId="14" w16cid:durableId="1637104971">
    <w:abstractNumId w:val="36"/>
  </w:num>
  <w:num w:numId="15" w16cid:durableId="1534031201">
    <w:abstractNumId w:val="41"/>
  </w:num>
  <w:num w:numId="16" w16cid:durableId="1416584161">
    <w:abstractNumId w:val="35"/>
  </w:num>
  <w:num w:numId="17" w16cid:durableId="1687711819">
    <w:abstractNumId w:val="40"/>
  </w:num>
  <w:num w:numId="18" w16cid:durableId="899175727">
    <w:abstractNumId w:val="24"/>
  </w:num>
  <w:num w:numId="19" w16cid:durableId="46495785">
    <w:abstractNumId w:val="12"/>
  </w:num>
  <w:num w:numId="20" w16cid:durableId="11760820">
    <w:abstractNumId w:val="11"/>
  </w:num>
  <w:num w:numId="21" w16cid:durableId="1544295219">
    <w:abstractNumId w:val="37"/>
  </w:num>
  <w:num w:numId="22" w16cid:durableId="889612023">
    <w:abstractNumId w:val="8"/>
  </w:num>
  <w:num w:numId="23" w16cid:durableId="405304518">
    <w:abstractNumId w:val="5"/>
  </w:num>
  <w:num w:numId="24" w16cid:durableId="833685880">
    <w:abstractNumId w:val="6"/>
  </w:num>
  <w:num w:numId="25" w16cid:durableId="529144589">
    <w:abstractNumId w:val="39"/>
  </w:num>
  <w:num w:numId="26" w16cid:durableId="1421222511">
    <w:abstractNumId w:val="15"/>
  </w:num>
  <w:num w:numId="27" w16cid:durableId="1255364414">
    <w:abstractNumId w:val="27"/>
  </w:num>
  <w:num w:numId="28" w16cid:durableId="1129664639">
    <w:abstractNumId w:val="19"/>
  </w:num>
  <w:num w:numId="29" w16cid:durableId="997490506">
    <w:abstractNumId w:val="25"/>
  </w:num>
  <w:num w:numId="30" w16cid:durableId="569194067">
    <w:abstractNumId w:val="38"/>
  </w:num>
  <w:num w:numId="31" w16cid:durableId="1884780626">
    <w:abstractNumId w:val="13"/>
  </w:num>
  <w:num w:numId="32" w16cid:durableId="1289513108">
    <w:abstractNumId w:val="18"/>
  </w:num>
  <w:num w:numId="33" w16cid:durableId="2112314763">
    <w:abstractNumId w:val="14"/>
  </w:num>
  <w:num w:numId="34" w16cid:durableId="1257710805">
    <w:abstractNumId w:val="31"/>
  </w:num>
  <w:num w:numId="35" w16cid:durableId="1359165648">
    <w:abstractNumId w:val="30"/>
  </w:num>
  <w:num w:numId="36" w16cid:durableId="1828013611">
    <w:abstractNumId w:val="20"/>
  </w:num>
  <w:num w:numId="37" w16cid:durableId="248471779">
    <w:abstractNumId w:val="10"/>
  </w:num>
  <w:num w:numId="38" w16cid:durableId="1929578614">
    <w:abstractNumId w:val="1"/>
  </w:num>
  <w:num w:numId="39" w16cid:durableId="297957830">
    <w:abstractNumId w:val="4"/>
  </w:num>
  <w:num w:numId="40" w16cid:durableId="373700068">
    <w:abstractNumId w:val="3"/>
  </w:num>
  <w:num w:numId="41" w16cid:durableId="74935135">
    <w:abstractNumId w:val="17"/>
  </w:num>
  <w:num w:numId="42" w16cid:durableId="84517576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Janowski">
    <w15:presenceInfo w15:providerId="None" w15:userId="Jakub Jan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1C"/>
    <w:rsid w:val="000013C9"/>
    <w:rsid w:val="00053E75"/>
    <w:rsid w:val="00065016"/>
    <w:rsid w:val="0008627C"/>
    <w:rsid w:val="000B09F7"/>
    <w:rsid w:val="000B40DD"/>
    <w:rsid w:val="000B4F63"/>
    <w:rsid w:val="000B5092"/>
    <w:rsid w:val="000C3A45"/>
    <w:rsid w:val="000D2D5B"/>
    <w:rsid w:val="000E6670"/>
    <w:rsid w:val="000F41BC"/>
    <w:rsid w:val="00106D58"/>
    <w:rsid w:val="00114EB7"/>
    <w:rsid w:val="00130B5E"/>
    <w:rsid w:val="001420AB"/>
    <w:rsid w:val="0016621C"/>
    <w:rsid w:val="001775F3"/>
    <w:rsid w:val="001A3250"/>
    <w:rsid w:val="001C1759"/>
    <w:rsid w:val="001C2951"/>
    <w:rsid w:val="001C4CA7"/>
    <w:rsid w:val="00216AFF"/>
    <w:rsid w:val="00240904"/>
    <w:rsid w:val="002A528A"/>
    <w:rsid w:val="002C1D19"/>
    <w:rsid w:val="002E4B09"/>
    <w:rsid w:val="002E5E00"/>
    <w:rsid w:val="002F2F34"/>
    <w:rsid w:val="002F35B8"/>
    <w:rsid w:val="003358C0"/>
    <w:rsid w:val="00341BA5"/>
    <w:rsid w:val="00342C04"/>
    <w:rsid w:val="003968BC"/>
    <w:rsid w:val="003E736D"/>
    <w:rsid w:val="00427CE6"/>
    <w:rsid w:val="00431358"/>
    <w:rsid w:val="004602D9"/>
    <w:rsid w:val="00461D31"/>
    <w:rsid w:val="00467019"/>
    <w:rsid w:val="004702B1"/>
    <w:rsid w:val="004768D6"/>
    <w:rsid w:val="004804C0"/>
    <w:rsid w:val="00480B45"/>
    <w:rsid w:val="004B4A03"/>
    <w:rsid w:val="004E5E30"/>
    <w:rsid w:val="00507AF3"/>
    <w:rsid w:val="005173C5"/>
    <w:rsid w:val="005207DA"/>
    <w:rsid w:val="00535672"/>
    <w:rsid w:val="00536AF8"/>
    <w:rsid w:val="00591CB8"/>
    <w:rsid w:val="005A52F7"/>
    <w:rsid w:val="005B7E3A"/>
    <w:rsid w:val="005D452E"/>
    <w:rsid w:val="005E4330"/>
    <w:rsid w:val="006208A1"/>
    <w:rsid w:val="006228F0"/>
    <w:rsid w:val="00641D33"/>
    <w:rsid w:val="006467D5"/>
    <w:rsid w:val="00661784"/>
    <w:rsid w:val="00675E56"/>
    <w:rsid w:val="006947A8"/>
    <w:rsid w:val="006D5930"/>
    <w:rsid w:val="006F64E3"/>
    <w:rsid w:val="00723923"/>
    <w:rsid w:val="00754CEE"/>
    <w:rsid w:val="00760F6D"/>
    <w:rsid w:val="007732CD"/>
    <w:rsid w:val="007A1221"/>
    <w:rsid w:val="007B794D"/>
    <w:rsid w:val="007C43AE"/>
    <w:rsid w:val="007D059B"/>
    <w:rsid w:val="007D1A56"/>
    <w:rsid w:val="007F553B"/>
    <w:rsid w:val="00821F05"/>
    <w:rsid w:val="00827092"/>
    <w:rsid w:val="00846F00"/>
    <w:rsid w:val="00847D31"/>
    <w:rsid w:val="00856ED8"/>
    <w:rsid w:val="00874185"/>
    <w:rsid w:val="00877438"/>
    <w:rsid w:val="0088778A"/>
    <w:rsid w:val="00896EAB"/>
    <w:rsid w:val="008C2B5C"/>
    <w:rsid w:val="008D21C4"/>
    <w:rsid w:val="008D3580"/>
    <w:rsid w:val="009120B7"/>
    <w:rsid w:val="00930C19"/>
    <w:rsid w:val="009332E4"/>
    <w:rsid w:val="00936197"/>
    <w:rsid w:val="009643D1"/>
    <w:rsid w:val="0098101D"/>
    <w:rsid w:val="00986F52"/>
    <w:rsid w:val="00990808"/>
    <w:rsid w:val="0099176E"/>
    <w:rsid w:val="009A089B"/>
    <w:rsid w:val="009A4DD4"/>
    <w:rsid w:val="009C37F7"/>
    <w:rsid w:val="009D6551"/>
    <w:rsid w:val="009E1263"/>
    <w:rsid w:val="009E2723"/>
    <w:rsid w:val="00A0144A"/>
    <w:rsid w:val="00A01EA3"/>
    <w:rsid w:val="00A257B4"/>
    <w:rsid w:val="00A363A9"/>
    <w:rsid w:val="00A37505"/>
    <w:rsid w:val="00A4364C"/>
    <w:rsid w:val="00A45395"/>
    <w:rsid w:val="00A51189"/>
    <w:rsid w:val="00A546B5"/>
    <w:rsid w:val="00A54FB7"/>
    <w:rsid w:val="00A55CB8"/>
    <w:rsid w:val="00A75503"/>
    <w:rsid w:val="00AA5CC7"/>
    <w:rsid w:val="00AD4E10"/>
    <w:rsid w:val="00AE6E7D"/>
    <w:rsid w:val="00AF6A82"/>
    <w:rsid w:val="00B00C0B"/>
    <w:rsid w:val="00B01B33"/>
    <w:rsid w:val="00B10487"/>
    <w:rsid w:val="00B11C25"/>
    <w:rsid w:val="00B578F8"/>
    <w:rsid w:val="00B60C01"/>
    <w:rsid w:val="00B873C2"/>
    <w:rsid w:val="00B9519F"/>
    <w:rsid w:val="00BA362A"/>
    <w:rsid w:val="00BA67C5"/>
    <w:rsid w:val="00BC79C2"/>
    <w:rsid w:val="00BE7C2D"/>
    <w:rsid w:val="00C4061B"/>
    <w:rsid w:val="00C430CC"/>
    <w:rsid w:val="00C93CEA"/>
    <w:rsid w:val="00CA2D51"/>
    <w:rsid w:val="00CA62E9"/>
    <w:rsid w:val="00CA6389"/>
    <w:rsid w:val="00CB5C30"/>
    <w:rsid w:val="00CC1325"/>
    <w:rsid w:val="00CC5DDC"/>
    <w:rsid w:val="00CF6BC3"/>
    <w:rsid w:val="00D02D72"/>
    <w:rsid w:val="00D076FF"/>
    <w:rsid w:val="00D17F5F"/>
    <w:rsid w:val="00D34710"/>
    <w:rsid w:val="00D64040"/>
    <w:rsid w:val="00D86569"/>
    <w:rsid w:val="00D87A59"/>
    <w:rsid w:val="00D943EA"/>
    <w:rsid w:val="00D94B63"/>
    <w:rsid w:val="00DE450D"/>
    <w:rsid w:val="00E22087"/>
    <w:rsid w:val="00E37167"/>
    <w:rsid w:val="00E41FF4"/>
    <w:rsid w:val="00E67B13"/>
    <w:rsid w:val="00E9087D"/>
    <w:rsid w:val="00E952B7"/>
    <w:rsid w:val="00EC45C5"/>
    <w:rsid w:val="00F24062"/>
    <w:rsid w:val="00F2529D"/>
    <w:rsid w:val="00F2608F"/>
    <w:rsid w:val="00F45EA6"/>
    <w:rsid w:val="00F934BD"/>
    <w:rsid w:val="00FF1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28C7"/>
  <w15:chartTrackingRefBased/>
  <w15:docId w15:val="{3B5B65CB-9F58-445A-BCBB-71450692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21C"/>
    <w:pPr>
      <w:ind w:left="720"/>
      <w:contextualSpacing/>
    </w:pPr>
  </w:style>
  <w:style w:type="character" w:styleId="Hyperlink">
    <w:name w:val="Hyperlink"/>
    <w:basedOn w:val="DefaultParagraphFont"/>
    <w:uiPriority w:val="99"/>
    <w:unhideWhenUsed/>
    <w:rsid w:val="006947A8"/>
    <w:rPr>
      <w:color w:val="0563C1" w:themeColor="hyperlink"/>
      <w:u w:val="single"/>
    </w:rPr>
  </w:style>
  <w:style w:type="character" w:styleId="CommentReference">
    <w:name w:val="annotation reference"/>
    <w:basedOn w:val="DefaultParagraphFont"/>
    <w:uiPriority w:val="99"/>
    <w:semiHidden/>
    <w:unhideWhenUsed/>
    <w:rsid w:val="00E22087"/>
    <w:rPr>
      <w:sz w:val="16"/>
      <w:szCs w:val="16"/>
    </w:rPr>
  </w:style>
  <w:style w:type="paragraph" w:styleId="CommentText">
    <w:name w:val="annotation text"/>
    <w:basedOn w:val="Normal"/>
    <w:link w:val="CommentTextChar"/>
    <w:uiPriority w:val="99"/>
    <w:unhideWhenUsed/>
    <w:rsid w:val="00E22087"/>
    <w:pPr>
      <w:spacing w:line="240" w:lineRule="auto"/>
    </w:pPr>
    <w:rPr>
      <w:sz w:val="20"/>
      <w:szCs w:val="20"/>
    </w:rPr>
  </w:style>
  <w:style w:type="character" w:customStyle="1" w:styleId="CommentTextChar">
    <w:name w:val="Comment Text Char"/>
    <w:basedOn w:val="DefaultParagraphFont"/>
    <w:link w:val="CommentText"/>
    <w:uiPriority w:val="99"/>
    <w:rsid w:val="00E22087"/>
    <w:rPr>
      <w:sz w:val="20"/>
      <w:szCs w:val="20"/>
    </w:rPr>
  </w:style>
  <w:style w:type="paragraph" w:styleId="CommentSubject">
    <w:name w:val="annotation subject"/>
    <w:basedOn w:val="CommentText"/>
    <w:next w:val="CommentText"/>
    <w:link w:val="CommentSubjectChar"/>
    <w:uiPriority w:val="99"/>
    <w:semiHidden/>
    <w:unhideWhenUsed/>
    <w:rsid w:val="00536AF8"/>
    <w:rPr>
      <w:b/>
      <w:bCs/>
    </w:rPr>
  </w:style>
  <w:style w:type="character" w:customStyle="1" w:styleId="CommentSubjectChar">
    <w:name w:val="Comment Subject Char"/>
    <w:basedOn w:val="CommentTextChar"/>
    <w:link w:val="CommentSubject"/>
    <w:uiPriority w:val="99"/>
    <w:semiHidden/>
    <w:rsid w:val="00536A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do@jjpventure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4312</Words>
  <Characters>24583</Characters>
  <Application>Microsoft Office Word</Application>
  <DocSecurity>4</DocSecurity>
  <Lines>204</Lines>
  <Paragraphs>57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Kiliańska</dc:creator>
  <cp:keywords/>
  <dc:description/>
  <cp:lastModifiedBy>Michał Matysiak</cp:lastModifiedBy>
  <cp:revision>2</cp:revision>
  <dcterms:created xsi:type="dcterms:W3CDTF">2023-03-03T15:34:00Z</dcterms:created>
  <dcterms:modified xsi:type="dcterms:W3CDTF">2023-03-03T15:34:00Z</dcterms:modified>
</cp:coreProperties>
</file>